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E8" w:rsidRPr="00471201" w:rsidRDefault="00DD4DC0" w:rsidP="00DD4DC0">
      <w:pPr>
        <w:pStyle w:val="Default"/>
        <w:jc w:val="center"/>
        <w:outlineLvl w:val="0"/>
        <w:rPr>
          <w:rFonts w:asciiTheme="minorHAnsi" w:eastAsia="Calibri" w:hAnsiTheme="minorHAnsi" w:cs="Arial"/>
          <w:b/>
          <w:bCs/>
          <w:color w:val="000000" w:themeColor="text1"/>
        </w:rPr>
      </w:pPr>
      <w:r w:rsidRPr="00471201">
        <w:rPr>
          <w:rFonts w:asciiTheme="minorHAnsi" w:hAnsiTheme="minorHAnsi"/>
          <w:b/>
          <w:color w:val="000000" w:themeColor="text1"/>
        </w:rPr>
        <w:t>Informacja o rozpoczęciu realizacji projektu partnerskiego</w:t>
      </w:r>
      <w:r w:rsidRPr="00471201">
        <w:rPr>
          <w:rFonts w:asciiTheme="minorHAnsi" w:eastAsia="Calibri" w:hAnsiTheme="minorHAnsi" w:cs="Arial"/>
          <w:b/>
          <w:bCs/>
          <w:color w:val="000000" w:themeColor="text1"/>
        </w:rPr>
        <w:t xml:space="preserve"> </w:t>
      </w:r>
    </w:p>
    <w:p w:rsidR="00DD4DC0" w:rsidRPr="00471201" w:rsidRDefault="00DD4DC0" w:rsidP="00DD4DC0">
      <w:pPr>
        <w:pStyle w:val="Default"/>
        <w:jc w:val="center"/>
        <w:outlineLvl w:val="0"/>
        <w:rPr>
          <w:rFonts w:asciiTheme="minorHAnsi" w:eastAsia="Calibri" w:hAnsiTheme="minorHAnsi" w:cs="Arial"/>
          <w:b/>
          <w:bCs/>
          <w:color w:val="000000" w:themeColor="text1"/>
        </w:rPr>
      </w:pPr>
      <w:r w:rsidRPr="00471201">
        <w:rPr>
          <w:rFonts w:asciiTheme="minorHAnsi" w:eastAsia="Calibri" w:hAnsiTheme="minorHAnsi" w:cs="Arial"/>
          <w:b/>
          <w:bCs/>
          <w:color w:val="000000" w:themeColor="text1"/>
        </w:rPr>
        <w:t>pn. „</w:t>
      </w:r>
      <w:r w:rsidR="000C07E8" w:rsidRPr="00471201">
        <w:rPr>
          <w:rFonts w:asciiTheme="minorHAnsi" w:hAnsiTheme="minorHAnsi" w:cs="Calibri"/>
          <w:b/>
          <w:bCs/>
          <w:color w:val="000000" w:themeColor="text1"/>
        </w:rPr>
        <w:t>Szkolne Pracownie Informatyczne Województwa Świętokrzyskiego</w:t>
      </w:r>
      <w:r w:rsidRPr="00471201">
        <w:rPr>
          <w:rFonts w:asciiTheme="minorHAnsi" w:eastAsia="Calibri" w:hAnsiTheme="minorHAnsi" w:cs="Arial"/>
          <w:b/>
          <w:bCs/>
          <w:color w:val="000000" w:themeColor="text1"/>
        </w:rPr>
        <w:t>”</w:t>
      </w:r>
    </w:p>
    <w:p w:rsidR="00DD4DC0" w:rsidRPr="00471201" w:rsidRDefault="00DD4DC0" w:rsidP="00DD4DC0">
      <w:pPr>
        <w:pStyle w:val="Default"/>
        <w:jc w:val="center"/>
        <w:outlineLvl w:val="0"/>
        <w:rPr>
          <w:rFonts w:asciiTheme="minorHAnsi" w:eastAsia="Calibri" w:hAnsiTheme="minorHAnsi" w:cs="Arial"/>
          <w:b/>
          <w:bCs/>
          <w:color w:val="000000" w:themeColor="text1"/>
        </w:rPr>
      </w:pPr>
    </w:p>
    <w:p w:rsidR="00471201" w:rsidRDefault="00DD4DC0" w:rsidP="001E3EF9">
      <w:pPr>
        <w:ind w:firstLine="708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471201">
        <w:rPr>
          <w:rFonts w:asciiTheme="minorHAnsi" w:hAnsiTheme="minorHAnsi"/>
          <w:color w:val="000000" w:themeColor="text1"/>
          <w:sz w:val="24"/>
          <w:szCs w:val="24"/>
        </w:rPr>
        <w:t xml:space="preserve">Zgodnie z art. 33, ust 4a </w:t>
      </w:r>
      <w:r w:rsidRPr="00471201">
        <w:rPr>
          <w:rFonts w:asciiTheme="minorHAnsi" w:hAnsiTheme="minorHAnsi" w:cs="Arial"/>
          <w:color w:val="000000" w:themeColor="text1"/>
          <w:sz w:val="24"/>
          <w:szCs w:val="24"/>
        </w:rPr>
        <w:t>ustawy z dnia 11 lipca 2014 r. o zasadach realizacji programów w</w:t>
      </w:r>
      <w:r w:rsidR="000F21A0" w:rsidRPr="00471201">
        <w:rPr>
          <w:rFonts w:asciiTheme="minorHAnsi" w:hAnsiTheme="minorHAnsi" w:cs="Arial"/>
          <w:color w:val="000000" w:themeColor="text1"/>
          <w:sz w:val="24"/>
          <w:szCs w:val="24"/>
        </w:rPr>
        <w:t> </w:t>
      </w:r>
      <w:r w:rsidRPr="00471201">
        <w:rPr>
          <w:rFonts w:asciiTheme="minorHAnsi" w:hAnsiTheme="minorHAnsi" w:cs="Arial"/>
          <w:color w:val="000000" w:themeColor="text1"/>
          <w:sz w:val="24"/>
          <w:szCs w:val="24"/>
        </w:rPr>
        <w:t>zakresie polityki spójności finansowych w pe</w:t>
      </w:r>
      <w:r w:rsidR="003D10AB" w:rsidRPr="00471201">
        <w:rPr>
          <w:rFonts w:asciiTheme="minorHAnsi" w:hAnsiTheme="minorHAnsi" w:cs="Arial"/>
          <w:color w:val="000000" w:themeColor="text1"/>
          <w:sz w:val="24"/>
          <w:szCs w:val="24"/>
        </w:rPr>
        <w:t>rspektywie finansowej 2014-2020</w:t>
      </w:r>
      <w:r w:rsidR="00471201">
        <w:rPr>
          <w:rFonts w:asciiTheme="minorHAnsi" w:hAnsiTheme="minorHAnsi" w:cs="Arial"/>
          <w:color w:val="000000" w:themeColor="text1"/>
          <w:sz w:val="24"/>
          <w:szCs w:val="24"/>
        </w:rPr>
        <w:t xml:space="preserve"> (</w:t>
      </w:r>
      <w:proofErr w:type="spellStart"/>
      <w:r w:rsidR="00471201">
        <w:rPr>
          <w:rFonts w:asciiTheme="minorHAnsi" w:hAnsiTheme="minorHAnsi" w:cs="Arial"/>
          <w:color w:val="000000" w:themeColor="text1"/>
          <w:sz w:val="24"/>
          <w:szCs w:val="24"/>
        </w:rPr>
        <w:t>t.j</w:t>
      </w:r>
      <w:proofErr w:type="spellEnd"/>
      <w:r w:rsidR="00471201">
        <w:rPr>
          <w:rFonts w:asciiTheme="minorHAnsi" w:hAnsiTheme="minorHAnsi" w:cs="Arial"/>
          <w:color w:val="000000" w:themeColor="text1"/>
          <w:sz w:val="24"/>
          <w:szCs w:val="24"/>
        </w:rPr>
        <w:t>. Dz.</w:t>
      </w:r>
      <w:r w:rsidR="000C07E8" w:rsidRPr="00471201">
        <w:rPr>
          <w:rFonts w:asciiTheme="minorHAnsi" w:hAnsiTheme="minorHAnsi" w:cs="Arial"/>
          <w:color w:val="000000" w:themeColor="text1"/>
          <w:sz w:val="24"/>
          <w:szCs w:val="24"/>
        </w:rPr>
        <w:t xml:space="preserve">U. </w:t>
      </w:r>
      <w:r w:rsidR="00471201">
        <w:rPr>
          <w:rFonts w:asciiTheme="minorHAnsi" w:hAnsiTheme="minorHAnsi" w:cs="Arial"/>
          <w:color w:val="000000" w:themeColor="text1"/>
          <w:sz w:val="24"/>
          <w:szCs w:val="24"/>
        </w:rPr>
        <w:t>z </w:t>
      </w:r>
      <w:r w:rsidR="000C07E8" w:rsidRPr="00471201">
        <w:rPr>
          <w:rFonts w:asciiTheme="minorHAnsi" w:hAnsiTheme="minorHAnsi" w:cs="Arial"/>
          <w:color w:val="000000" w:themeColor="text1"/>
          <w:sz w:val="24"/>
          <w:szCs w:val="24"/>
        </w:rPr>
        <w:t>2017 r. poz. 1460),</w:t>
      </w:r>
      <w:r w:rsidR="003D10AB" w:rsidRPr="00471201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0F21A0" w:rsidRPr="00471201">
        <w:rPr>
          <w:rFonts w:asciiTheme="minorHAnsi" w:hAnsiTheme="minorHAnsi" w:cs="Arial"/>
          <w:color w:val="000000" w:themeColor="text1"/>
          <w:sz w:val="24"/>
          <w:szCs w:val="24"/>
        </w:rPr>
        <w:t>podaje się do publicznej wiadomości</w:t>
      </w:r>
      <w:r w:rsidR="005E1219" w:rsidRPr="00471201">
        <w:rPr>
          <w:rFonts w:asciiTheme="minorHAnsi" w:hAnsiTheme="minorHAnsi" w:cs="Arial"/>
          <w:color w:val="000000" w:themeColor="text1"/>
          <w:sz w:val="24"/>
          <w:szCs w:val="24"/>
        </w:rPr>
        <w:t>, informację</w:t>
      </w:r>
      <w:r w:rsidR="000F21A0" w:rsidRPr="00471201">
        <w:rPr>
          <w:rFonts w:asciiTheme="minorHAnsi" w:hAnsiTheme="minorHAnsi" w:cs="Arial"/>
          <w:color w:val="000000" w:themeColor="text1"/>
          <w:sz w:val="24"/>
          <w:szCs w:val="24"/>
        </w:rPr>
        <w:t xml:space="preserve"> o </w:t>
      </w:r>
      <w:r w:rsidR="000F21A0" w:rsidRPr="00471201">
        <w:rPr>
          <w:color w:val="000000" w:themeColor="text1"/>
          <w:sz w:val="24"/>
          <w:szCs w:val="24"/>
        </w:rPr>
        <w:t>rozpoczęciu realizacji projektu partnerskiego pn. „</w:t>
      </w:r>
      <w:r w:rsidR="000C07E8" w:rsidRPr="00471201">
        <w:rPr>
          <w:rFonts w:asciiTheme="minorHAnsi" w:hAnsiTheme="minorHAnsi" w:cs="Calibri"/>
          <w:bCs/>
          <w:color w:val="000000" w:themeColor="text1"/>
          <w:sz w:val="24"/>
          <w:szCs w:val="24"/>
        </w:rPr>
        <w:t>Szkolne Pracownie Informatyczne Województwa Świętokrzyskiego</w:t>
      </w:r>
      <w:r w:rsidR="000F21A0" w:rsidRPr="00471201">
        <w:rPr>
          <w:color w:val="000000" w:themeColor="text1"/>
          <w:sz w:val="24"/>
          <w:szCs w:val="24"/>
        </w:rPr>
        <w:t>”</w:t>
      </w:r>
      <w:r w:rsidR="000C07E8" w:rsidRPr="00471201">
        <w:rPr>
          <w:color w:val="000000" w:themeColor="text1"/>
          <w:sz w:val="24"/>
          <w:szCs w:val="24"/>
        </w:rPr>
        <w:t xml:space="preserve"> (nazwa skrócona „e-Pracownie </w:t>
      </w:r>
      <w:r w:rsidR="000F21A0" w:rsidRPr="00471201">
        <w:rPr>
          <w:color w:val="000000" w:themeColor="text1"/>
          <w:sz w:val="24"/>
          <w:szCs w:val="24"/>
        </w:rPr>
        <w:t>WŚ”</w:t>
      </w:r>
      <w:r w:rsidR="005E1219" w:rsidRPr="00471201">
        <w:rPr>
          <w:color w:val="000000" w:themeColor="text1"/>
          <w:sz w:val="24"/>
          <w:szCs w:val="24"/>
        </w:rPr>
        <w:t>)</w:t>
      </w:r>
      <w:r w:rsidR="000F21A0" w:rsidRPr="00471201">
        <w:rPr>
          <w:color w:val="000000" w:themeColor="text1"/>
          <w:sz w:val="24"/>
          <w:szCs w:val="24"/>
        </w:rPr>
        <w:t xml:space="preserve">. </w:t>
      </w:r>
    </w:p>
    <w:p w:rsidR="00471201" w:rsidRPr="00471201" w:rsidRDefault="00471201" w:rsidP="001E3EF9">
      <w:pPr>
        <w:ind w:firstLine="708"/>
        <w:jc w:val="both"/>
        <w:rPr>
          <w:color w:val="000000" w:themeColor="text1"/>
          <w:sz w:val="24"/>
          <w:szCs w:val="24"/>
        </w:rPr>
      </w:pPr>
      <w:r w:rsidRPr="00471201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ar-SA"/>
        </w:rPr>
        <w:t>Głównym celem projektu jest</w:t>
      </w:r>
      <w:r w:rsidR="000F21A0" w:rsidRPr="00471201">
        <w:rPr>
          <w:rFonts w:asciiTheme="minorHAnsi" w:eastAsia="Times New Roman" w:hAnsiTheme="minorHAnsi" w:cs="Calibri"/>
          <w:color w:val="000000" w:themeColor="text1"/>
          <w:sz w:val="24"/>
          <w:szCs w:val="24"/>
          <w:lang w:eastAsia="ar-SA"/>
        </w:rPr>
        <w:t xml:space="preserve"> </w:t>
      </w:r>
      <w:r w:rsidRPr="00471201">
        <w:rPr>
          <w:color w:val="000000" w:themeColor="text1"/>
          <w:sz w:val="24"/>
          <w:szCs w:val="24"/>
        </w:rPr>
        <w:t>poprawa dostępności do infrastruktury informatycznej w 79</w:t>
      </w:r>
      <w:r w:rsidR="001E3EF9">
        <w:rPr>
          <w:color w:val="000000" w:themeColor="text1"/>
          <w:sz w:val="24"/>
          <w:szCs w:val="24"/>
        </w:rPr>
        <w:t xml:space="preserve"> pracowniach komputerowych w </w:t>
      </w:r>
      <w:r w:rsidRPr="00471201">
        <w:rPr>
          <w:color w:val="000000" w:themeColor="text1"/>
          <w:sz w:val="24"/>
          <w:szCs w:val="24"/>
        </w:rPr>
        <w:t>szkołach podstawowych biorących udział w projekcie, znajdujących się na obszarach wiejskich o najgorszym dostępie do usług publicznych. Realizacja celu nastąpi poprzez wyposażenie lub doposażenie pracowni komputerowych w szkołach, w nowoczesny sprzęt informatyczny i oprogramowanie systemowe (system operacyjny z oprogramowaniem antywirusowym) oraz pakietami biurowymi.</w:t>
      </w:r>
    </w:p>
    <w:p w:rsidR="00744BD9" w:rsidRPr="00471201" w:rsidRDefault="00090B79" w:rsidP="00471201">
      <w:pPr>
        <w:pStyle w:val="Default"/>
        <w:jc w:val="both"/>
        <w:outlineLvl w:val="0"/>
        <w:rPr>
          <w:rFonts w:asciiTheme="minorHAnsi" w:eastAsia="Times New Roman" w:hAnsiTheme="minorHAnsi" w:cs="Calibri"/>
          <w:color w:val="000000" w:themeColor="text1"/>
          <w:lang w:eastAsia="ar-SA"/>
        </w:rPr>
      </w:pPr>
      <w:r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Realizacja projektu w partnerstwie </w:t>
      </w:r>
      <w:r w:rsidR="0097564E">
        <w:rPr>
          <w:rFonts w:asciiTheme="minorHAnsi" w:eastAsia="Times New Roman" w:hAnsiTheme="minorHAnsi" w:cs="Calibri"/>
          <w:color w:val="000000" w:themeColor="text1"/>
          <w:lang w:eastAsia="ar-SA"/>
        </w:rPr>
        <w:t>jest uzasadniona pod względem organizacyjnym i finansowym. Z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apewnia jednolitość i kompleksowość przyjętego </w:t>
      </w:r>
      <w:r w:rsidR="0097564E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i 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rozwiązania, a także efekt skali </w:t>
      </w:r>
      <w:r w:rsidR="0097564E">
        <w:rPr>
          <w:rFonts w:asciiTheme="minorHAnsi" w:eastAsia="Times New Roman" w:hAnsiTheme="minorHAnsi" w:cs="Calibri"/>
          <w:color w:val="000000" w:themeColor="text1"/>
          <w:lang w:eastAsia="ar-SA"/>
        </w:rPr>
        <w:t>i synergii.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</w:t>
      </w:r>
      <w:r w:rsidR="0097564E">
        <w:rPr>
          <w:rFonts w:asciiTheme="minorHAnsi" w:eastAsia="Times New Roman" w:hAnsiTheme="minorHAnsi" w:cs="Calibri"/>
          <w:color w:val="000000" w:themeColor="text1"/>
          <w:lang w:eastAsia="ar-SA"/>
        </w:rPr>
        <w:t>K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>oszty przygotowania dokumentacji aplikacyjnej</w:t>
      </w:r>
      <w:r w:rsidR="0097564E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dla projektu partnerskiego 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>są niższe</w:t>
      </w:r>
      <w:r w:rsidR="0097564E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w porównaniu do kosztów przygotowywania indywidualnie przez każdego z Partnerów. </w:t>
      </w:r>
    </w:p>
    <w:p w:rsidR="00DD4DC0" w:rsidRPr="00471201" w:rsidRDefault="0097564E" w:rsidP="001E3EF9">
      <w:pPr>
        <w:pStyle w:val="Default"/>
        <w:ind w:firstLine="708"/>
        <w:jc w:val="both"/>
        <w:outlineLvl w:val="0"/>
        <w:rPr>
          <w:rFonts w:asciiTheme="minorHAnsi" w:hAnsiTheme="minorHAnsi" w:cs="Arial"/>
          <w:color w:val="000000" w:themeColor="text1"/>
        </w:rPr>
      </w:pPr>
      <w:r>
        <w:rPr>
          <w:rFonts w:asciiTheme="minorHAnsi" w:eastAsia="Times New Roman" w:hAnsiTheme="minorHAnsi" w:cs="Calibri"/>
          <w:color w:val="000000" w:themeColor="text1"/>
          <w:lang w:eastAsia="ar-SA"/>
        </w:rPr>
        <w:t>P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>artner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>em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wiodąc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>ym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w projekcie, na mocy zawar</w:t>
      </w:r>
      <w:r w:rsidR="000C07E8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>tej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</w:t>
      </w:r>
      <w:r w:rsidR="000C07E8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Umowy 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>o partnerstwie</w:t>
      </w:r>
      <w:r w:rsidR="00FB2573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>,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 </w:t>
      </w:r>
      <w:r>
        <w:rPr>
          <w:rFonts w:asciiTheme="minorHAnsi" w:eastAsia="Times New Roman" w:hAnsiTheme="minorHAnsi" w:cs="Calibri"/>
          <w:color w:val="000000" w:themeColor="text1"/>
          <w:lang w:eastAsia="ar-SA"/>
        </w:rPr>
        <w:t xml:space="preserve">jest </w:t>
      </w:r>
      <w:r w:rsidR="003D10AB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>Województwo Świętokrzyskie</w:t>
      </w:r>
      <w:r w:rsidR="002D2926" w:rsidRPr="00471201">
        <w:rPr>
          <w:rFonts w:asciiTheme="minorHAnsi" w:eastAsia="Times New Roman" w:hAnsiTheme="minorHAnsi" w:cs="Calibri"/>
          <w:color w:val="000000" w:themeColor="text1"/>
          <w:lang w:eastAsia="ar-SA"/>
        </w:rPr>
        <w:t>.</w:t>
      </w:r>
    </w:p>
    <w:p w:rsidR="00DD4DC0" w:rsidRPr="00471201" w:rsidRDefault="00DD4DC0" w:rsidP="0097564E">
      <w:pPr>
        <w:pStyle w:val="Default"/>
        <w:jc w:val="right"/>
        <w:outlineLvl w:val="0"/>
        <w:rPr>
          <w:rFonts w:asciiTheme="minorHAnsi" w:eastAsia="Calibri" w:hAnsiTheme="minorHAnsi" w:cs="Arial"/>
          <w:b/>
          <w:bCs/>
          <w:color w:val="000000" w:themeColor="text1"/>
        </w:rPr>
      </w:pPr>
    </w:p>
    <w:sectPr w:rsidR="00DD4DC0" w:rsidRPr="00471201" w:rsidSect="0055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011"/>
    <w:multiLevelType w:val="hybridMultilevel"/>
    <w:tmpl w:val="D0EC6460"/>
    <w:lvl w:ilvl="0" w:tplc="24E48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63D7C"/>
    <w:multiLevelType w:val="hybridMultilevel"/>
    <w:tmpl w:val="D816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7040"/>
    <w:multiLevelType w:val="hybridMultilevel"/>
    <w:tmpl w:val="20C6952E"/>
    <w:lvl w:ilvl="0" w:tplc="9D3E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1574"/>
    <w:multiLevelType w:val="hybridMultilevel"/>
    <w:tmpl w:val="DBB2BB2A"/>
    <w:lvl w:ilvl="0" w:tplc="7598A62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 w:tplc="0415000F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5F9"/>
    <w:rsid w:val="00090B79"/>
    <w:rsid w:val="000C07E8"/>
    <w:rsid w:val="000F21A0"/>
    <w:rsid w:val="0011713F"/>
    <w:rsid w:val="00171591"/>
    <w:rsid w:val="001B5846"/>
    <w:rsid w:val="001E3EF9"/>
    <w:rsid w:val="002D2926"/>
    <w:rsid w:val="002E11D1"/>
    <w:rsid w:val="003D10AB"/>
    <w:rsid w:val="00471201"/>
    <w:rsid w:val="0055593B"/>
    <w:rsid w:val="005E1219"/>
    <w:rsid w:val="006B15F9"/>
    <w:rsid w:val="00744BD9"/>
    <w:rsid w:val="0097564E"/>
    <w:rsid w:val="009E0D7B"/>
    <w:rsid w:val="00A5611F"/>
    <w:rsid w:val="00C055E8"/>
    <w:rsid w:val="00D47879"/>
    <w:rsid w:val="00DD4DC0"/>
    <w:rsid w:val="00F36EB9"/>
    <w:rsid w:val="00F37E26"/>
    <w:rsid w:val="00F54DA5"/>
    <w:rsid w:val="00FB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5F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B15F9"/>
    <w:pPr>
      <w:autoSpaceDE w:val="0"/>
      <w:autoSpaceDN w:val="0"/>
    </w:pPr>
    <w:rPr>
      <w:rFonts w:ascii="Verdana" w:hAnsi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D4DC0"/>
    <w:pPr>
      <w:widowControl w:val="0"/>
      <w:adjustRightInd w:val="0"/>
      <w:spacing w:line="363" w:lineRule="atLeast"/>
    </w:pPr>
    <w:rPr>
      <w:rFonts w:ascii="Times New Roman" w:eastAsia="Times New Roman" w:hAnsi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2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,L1,Numerowanie,List Paragraph,Kolorowa lista — akcent 11"/>
    <w:basedOn w:val="Normalny"/>
    <w:link w:val="AkapitzlistZnak"/>
    <w:uiPriority w:val="34"/>
    <w:qFormat/>
    <w:rsid w:val="00471201"/>
    <w:pPr>
      <w:spacing w:line="276" w:lineRule="auto"/>
      <w:ind w:left="720"/>
      <w:contextualSpacing/>
      <w:jc w:val="both"/>
    </w:pPr>
    <w:rPr>
      <w:rFonts w:eastAsia="Calibri"/>
      <w:sz w:val="24"/>
      <w:lang w:eastAsia="en-US"/>
    </w:rPr>
  </w:style>
  <w:style w:type="character" w:customStyle="1" w:styleId="AkapitzlistZnak">
    <w:name w:val="Akapit z listą Znak"/>
    <w:aliases w:val="Akapit z listą BS Znak,L1 Znak,Numerowanie Znak,List Paragraph Znak,Kolorowa lista — akcent 11 Znak"/>
    <w:basedOn w:val="Domylnaczcionkaakapitu"/>
    <w:link w:val="Akapitzlist"/>
    <w:uiPriority w:val="34"/>
    <w:rsid w:val="00471201"/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3033-561B-4269-9770-59C2C064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wlowow</dc:creator>
  <cp:lastModifiedBy>ZOEASiP</cp:lastModifiedBy>
  <cp:revision>2</cp:revision>
  <cp:lastPrinted>2017-10-11T11:33:00Z</cp:lastPrinted>
  <dcterms:created xsi:type="dcterms:W3CDTF">2018-08-06T08:44:00Z</dcterms:created>
  <dcterms:modified xsi:type="dcterms:W3CDTF">2018-08-06T08:44:00Z</dcterms:modified>
</cp:coreProperties>
</file>