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00" w:rsidRDefault="002A0000" w:rsidP="002A0000">
      <w:pPr>
        <w:spacing w:line="360" w:lineRule="auto"/>
        <w:ind w:left="1416" w:firstLine="708"/>
        <w:rPr>
          <w:b/>
          <w:sz w:val="28"/>
          <w:szCs w:val="28"/>
        </w:rPr>
      </w:pPr>
      <w:r w:rsidRPr="000D6760">
        <w:rPr>
          <w:b/>
          <w:sz w:val="28"/>
          <w:szCs w:val="28"/>
        </w:rPr>
        <w:t>Informacja</w:t>
      </w:r>
      <w:r>
        <w:rPr>
          <w:b/>
          <w:sz w:val="28"/>
          <w:szCs w:val="28"/>
        </w:rPr>
        <w:t xml:space="preserve"> Wójta Gminy Mirzec</w:t>
      </w:r>
    </w:p>
    <w:p w:rsidR="002A0000" w:rsidRDefault="002A0000" w:rsidP="002A0000">
      <w:pPr>
        <w:spacing w:line="360" w:lineRule="auto"/>
        <w:rPr>
          <w:b/>
          <w:sz w:val="28"/>
          <w:szCs w:val="28"/>
        </w:rPr>
      </w:pPr>
    </w:p>
    <w:p w:rsidR="002A0000" w:rsidRDefault="002A0000" w:rsidP="002A0000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Wójt Gminy Mirzec podaje do publicznej wiadomości , że na tablicy ogłoszeń w Urzędzie Gminy w Mircu został wywieszony na okres 21 dni wykaz lokali gminnych przeznaczonych do wynajęcia w 2015 r. i nieruchomości gruntowych przeznaczonych  do wydzierżawienia w 2015 r. </w:t>
      </w:r>
    </w:p>
    <w:p w:rsidR="002A0000" w:rsidRDefault="002A0000" w:rsidP="002A000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Tel. kontaktowy 041 27-67-195.</w:t>
      </w:r>
    </w:p>
    <w:p w:rsidR="002A0000" w:rsidRDefault="002A0000" w:rsidP="002A0000">
      <w:pPr>
        <w:spacing w:line="360" w:lineRule="auto"/>
        <w:rPr>
          <w:b/>
          <w:sz w:val="28"/>
          <w:szCs w:val="28"/>
        </w:rPr>
      </w:pPr>
    </w:p>
    <w:p w:rsidR="002A0000" w:rsidRDefault="002A0000" w:rsidP="002A000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Wójt Gminy Mirzec</w:t>
      </w:r>
    </w:p>
    <w:p w:rsidR="002A0000" w:rsidRDefault="002A0000" w:rsidP="002A000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/-/ Marek Kukiełka</w:t>
      </w:r>
    </w:p>
    <w:p w:rsidR="002A0000" w:rsidRDefault="002A0000" w:rsidP="002A0000">
      <w:pPr>
        <w:spacing w:line="360" w:lineRule="auto"/>
        <w:rPr>
          <w:b/>
          <w:sz w:val="28"/>
          <w:szCs w:val="28"/>
        </w:rPr>
      </w:pPr>
    </w:p>
    <w:p w:rsidR="002A0000" w:rsidRDefault="002A0000" w:rsidP="002A000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p w:rsidR="002A0000" w:rsidRDefault="002A0000" w:rsidP="002A000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Mirzec, dn. 24.10.2014 r. </w:t>
      </w:r>
    </w:p>
    <w:p w:rsidR="002A0000" w:rsidRDefault="002A0000" w:rsidP="002A0000">
      <w:pPr>
        <w:spacing w:line="360" w:lineRule="auto"/>
        <w:rPr>
          <w:b/>
          <w:sz w:val="28"/>
          <w:szCs w:val="28"/>
        </w:rPr>
      </w:pPr>
    </w:p>
    <w:p w:rsidR="006522FB" w:rsidRPr="002A0000" w:rsidRDefault="006522FB"/>
    <w:sectPr w:rsidR="006522FB" w:rsidRPr="002A0000" w:rsidSect="00652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0000"/>
    <w:rsid w:val="002A0000"/>
    <w:rsid w:val="0065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372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dcterms:created xsi:type="dcterms:W3CDTF">2014-10-27T08:34:00Z</dcterms:created>
  <dcterms:modified xsi:type="dcterms:W3CDTF">2014-10-27T08:35:00Z</dcterms:modified>
</cp:coreProperties>
</file>