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5A6" w:rsidRPr="00A05323" w:rsidRDefault="00FB15A6" w:rsidP="00FB15A6">
      <w:pPr>
        <w:spacing w:after="0"/>
        <w:rPr>
          <w:rFonts w:ascii="Times New Roman" w:eastAsia="Times New Roman" w:hAnsi="Times New Roman" w:cs="Times New Roman"/>
          <w:sz w:val="24"/>
          <w:szCs w:val="24"/>
        </w:rPr>
      </w:pPr>
      <w:r w:rsidRPr="00A05323">
        <w:rPr>
          <w:rFonts w:ascii="Times New Roman" w:hAnsi="Times New Roman" w:cs="Times New Roman"/>
          <w:sz w:val="24"/>
          <w:szCs w:val="24"/>
        </w:rPr>
        <w:t>Znak: IRG.271</w:t>
      </w:r>
      <w:r w:rsidRPr="00C34CF7">
        <w:rPr>
          <w:rFonts w:ascii="Times New Roman" w:hAnsi="Times New Roman" w:cs="Times New Roman"/>
          <w:color w:val="000000" w:themeColor="text1"/>
          <w:sz w:val="24"/>
          <w:szCs w:val="24"/>
        </w:rPr>
        <w:t>.49.</w:t>
      </w:r>
      <w:r w:rsidRPr="00A05323">
        <w:rPr>
          <w:rFonts w:ascii="Times New Roman" w:hAnsi="Times New Roman" w:cs="Times New Roman"/>
          <w:sz w:val="24"/>
          <w:szCs w:val="24"/>
        </w:rPr>
        <w:t>2016.RN</w:t>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hAnsi="Times New Roman" w:cs="Times New Roman"/>
          <w:sz w:val="24"/>
          <w:szCs w:val="24"/>
        </w:rPr>
        <w:tab/>
      </w:r>
      <w:r w:rsidRPr="00A05323">
        <w:rPr>
          <w:rFonts w:ascii="Times New Roman" w:eastAsia="Times New Roman" w:hAnsi="Times New Roman" w:cs="Times New Roman"/>
          <w:sz w:val="24"/>
          <w:szCs w:val="24"/>
        </w:rPr>
        <w:t xml:space="preserve">Mirzec, dn. </w:t>
      </w:r>
      <w:r w:rsidR="00726EAB" w:rsidRPr="00A05323">
        <w:rPr>
          <w:rFonts w:ascii="Times New Roman" w:eastAsia="Times New Roman" w:hAnsi="Times New Roman" w:cs="Times New Roman"/>
          <w:sz w:val="24"/>
          <w:szCs w:val="24"/>
        </w:rPr>
        <w:t>05</w:t>
      </w:r>
      <w:r w:rsidRPr="00A05323">
        <w:rPr>
          <w:rFonts w:ascii="Times New Roman" w:eastAsia="Times New Roman" w:hAnsi="Times New Roman" w:cs="Times New Roman"/>
          <w:sz w:val="24"/>
          <w:szCs w:val="24"/>
        </w:rPr>
        <w:t>.12.2016r.</w:t>
      </w: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tabs>
          <w:tab w:val="left" w:pos="6528"/>
        </w:tabs>
        <w:rPr>
          <w:rFonts w:ascii="Times New Roman" w:hAnsi="Times New Roman" w:cs="Times New Roman"/>
          <w:sz w:val="24"/>
          <w:szCs w:val="24"/>
        </w:rPr>
      </w:pPr>
    </w:p>
    <w:p w:rsidR="00FB15A6" w:rsidRPr="00A05323" w:rsidRDefault="00FB15A6" w:rsidP="00FB15A6">
      <w:pPr>
        <w:spacing w:after="0" w:line="240" w:lineRule="auto"/>
        <w:ind w:left="-540" w:right="-648"/>
        <w:jc w:val="center"/>
        <w:rPr>
          <w:rFonts w:ascii="Times New Roman" w:eastAsia="Times New Roman" w:hAnsi="Times New Roman" w:cs="Times New Roman"/>
          <w:sz w:val="24"/>
          <w:szCs w:val="24"/>
        </w:rPr>
      </w:pPr>
      <w:r w:rsidRPr="00A05323">
        <w:rPr>
          <w:rFonts w:ascii="Times New Roman" w:eastAsia="Times New Roman" w:hAnsi="Times New Roman" w:cs="Times New Roman"/>
          <w:noProof/>
          <w:sz w:val="24"/>
          <w:szCs w:val="24"/>
        </w:rPr>
        <w:drawing>
          <wp:inline distT="0" distB="0" distL="0" distR="0">
            <wp:extent cx="640080" cy="723900"/>
            <wp:effectExtent l="0" t="0" r="7620" b="0"/>
            <wp:docPr id="2" name="Obraz 1" descr="Herb Gminy Mirz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Mirze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23900"/>
                    </a:xfrm>
                    <a:prstGeom prst="rect">
                      <a:avLst/>
                    </a:prstGeom>
                    <a:noFill/>
                    <a:ln>
                      <a:noFill/>
                    </a:ln>
                  </pic:spPr>
                </pic:pic>
              </a:graphicData>
            </a:graphic>
          </wp:inline>
        </w:drawing>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 xml:space="preserve">Urząd  Gminy  w Mircu </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Mirzec Stary 9</w:t>
      </w:r>
    </w:p>
    <w:p w:rsidR="00FB15A6" w:rsidRPr="00A05323" w:rsidRDefault="00FB15A6" w:rsidP="00FB15A6">
      <w:pPr>
        <w:tabs>
          <w:tab w:val="center" w:pos="4536"/>
          <w:tab w:val="right" w:pos="9072"/>
        </w:tabs>
        <w:spacing w:after="0" w:line="240" w:lineRule="auto"/>
        <w:jc w:val="center"/>
        <w:rPr>
          <w:rFonts w:ascii="Times New Roman" w:eastAsia="Times New Roman" w:hAnsi="Times New Roman" w:cs="Times New Roman"/>
          <w:bCs/>
          <w:color w:val="404040"/>
          <w:sz w:val="24"/>
          <w:szCs w:val="24"/>
        </w:rPr>
      </w:pPr>
      <w:r w:rsidRPr="00A05323">
        <w:rPr>
          <w:rFonts w:ascii="Times New Roman" w:eastAsia="Times New Roman" w:hAnsi="Times New Roman" w:cs="Times New Roman"/>
          <w:bCs/>
          <w:color w:val="404040"/>
          <w:sz w:val="24"/>
          <w:szCs w:val="24"/>
        </w:rPr>
        <w:t>27-220 Mirzec</w:t>
      </w:r>
    </w:p>
    <w:p w:rsidR="00FB15A6" w:rsidRPr="00A05323" w:rsidRDefault="00FB15A6" w:rsidP="00FB15A6">
      <w:pPr>
        <w:ind w:right="-648"/>
        <w:rPr>
          <w:rFonts w:ascii="Times New Roman" w:hAnsi="Times New Roman" w:cs="Times New Roman"/>
          <w:b/>
          <w:sz w:val="24"/>
          <w:szCs w:val="24"/>
        </w:rPr>
      </w:pPr>
    </w:p>
    <w:p w:rsidR="00FB15A6" w:rsidRPr="00A05323" w:rsidRDefault="00FB15A6" w:rsidP="00FB15A6">
      <w:pPr>
        <w:ind w:right="-648"/>
        <w:jc w:val="center"/>
        <w:rPr>
          <w:rFonts w:ascii="Times New Roman" w:hAnsi="Times New Roman" w:cs="Times New Roman"/>
          <w:b/>
          <w:sz w:val="24"/>
          <w:szCs w:val="24"/>
        </w:rPr>
      </w:pPr>
      <w:r w:rsidRPr="00A05323">
        <w:rPr>
          <w:rFonts w:ascii="Times New Roman" w:hAnsi="Times New Roman" w:cs="Times New Roman"/>
          <w:b/>
          <w:sz w:val="24"/>
          <w:szCs w:val="24"/>
        </w:rPr>
        <w:t>SPECYFIKACJA ISTOTNYCH WARUNKÓW ZAMÓWIENIA</w:t>
      </w:r>
    </w:p>
    <w:p w:rsidR="00FB15A6" w:rsidRPr="00A05323" w:rsidRDefault="00FB15A6" w:rsidP="00FB15A6">
      <w:pPr>
        <w:spacing w:line="360" w:lineRule="auto"/>
        <w:ind w:left="-540" w:right="-648"/>
        <w:jc w:val="center"/>
        <w:rPr>
          <w:rFonts w:ascii="Times New Roman" w:hAnsi="Times New Roman" w:cs="Times New Roman"/>
          <w:sz w:val="24"/>
          <w:szCs w:val="24"/>
        </w:rPr>
      </w:pPr>
      <w:r w:rsidRPr="00A05323">
        <w:rPr>
          <w:rFonts w:ascii="Times New Roman" w:hAnsi="Times New Roman" w:cs="Times New Roman"/>
          <w:sz w:val="24"/>
          <w:szCs w:val="24"/>
        </w:rPr>
        <w:t xml:space="preserve">w postępowaniu o udzielenie zamówienia publicznego prowadzonym </w:t>
      </w:r>
    </w:p>
    <w:p w:rsidR="00FB15A6" w:rsidRPr="00A05323" w:rsidRDefault="00FB15A6" w:rsidP="00FB15A6">
      <w:pPr>
        <w:ind w:left="-540" w:right="-648"/>
        <w:jc w:val="center"/>
        <w:rPr>
          <w:rFonts w:ascii="Times New Roman" w:hAnsi="Times New Roman" w:cs="Times New Roman"/>
          <w:sz w:val="24"/>
          <w:szCs w:val="24"/>
        </w:rPr>
      </w:pPr>
      <w:r w:rsidRPr="00A05323">
        <w:rPr>
          <w:rFonts w:ascii="Times New Roman" w:hAnsi="Times New Roman" w:cs="Times New Roman"/>
          <w:sz w:val="24"/>
          <w:szCs w:val="24"/>
        </w:rPr>
        <w:t>w trybie przetargu nieograniczonego na zadanie pn:</w:t>
      </w:r>
    </w:p>
    <w:p w:rsidR="00FB15A6" w:rsidRPr="00A05323" w:rsidRDefault="00FB15A6" w:rsidP="00FB15A6">
      <w:pPr>
        <w:tabs>
          <w:tab w:val="left" w:pos="0"/>
        </w:tabs>
        <w:spacing w:before="360" w:after="0"/>
        <w:jc w:val="center"/>
        <w:rPr>
          <w:rFonts w:ascii="Times New Roman" w:eastAsia="Times New Roman" w:hAnsi="Times New Roman" w:cs="Times New Roman"/>
          <w:b/>
          <w:bCs/>
          <w:sz w:val="24"/>
          <w:szCs w:val="24"/>
        </w:rPr>
      </w:pPr>
      <w:r w:rsidRPr="00A05323">
        <w:rPr>
          <w:rFonts w:ascii="Times New Roman" w:hAnsi="Times New Roman" w:cs="Times New Roman"/>
          <w:b/>
          <w:sz w:val="24"/>
          <w:szCs w:val="24"/>
        </w:rPr>
        <w:t xml:space="preserve">„KOMPLEKSOWA DOSTAWA (SPRZEDAŻ I DYSTRYBUCJA) PALIWA GAZOWEGO DO OBIEKTÓW ZAMAWIAJACEGO NA TERENIE </w:t>
      </w:r>
      <w:r w:rsidR="000E371B" w:rsidRPr="00A05323">
        <w:rPr>
          <w:rFonts w:ascii="Times New Roman" w:hAnsi="Times New Roman" w:cs="Times New Roman"/>
          <w:b/>
          <w:sz w:val="24"/>
          <w:szCs w:val="24"/>
        </w:rPr>
        <w:t xml:space="preserve">                  </w:t>
      </w:r>
      <w:r w:rsidRPr="00A05323">
        <w:rPr>
          <w:rFonts w:ascii="Times New Roman" w:hAnsi="Times New Roman" w:cs="Times New Roman"/>
          <w:b/>
          <w:sz w:val="24"/>
          <w:szCs w:val="24"/>
        </w:rPr>
        <w:t>GMINY MIRZEC”</w:t>
      </w:r>
    </w:p>
    <w:p w:rsidR="00FB15A6" w:rsidRPr="00A05323" w:rsidRDefault="00FB15A6" w:rsidP="00FB15A6">
      <w:pPr>
        <w:ind w:left="-540" w:right="-648"/>
        <w:jc w:val="center"/>
        <w:rPr>
          <w:rFonts w:ascii="Times New Roman" w:hAnsi="Times New Roman" w:cs="Times New Roman"/>
          <w:sz w:val="24"/>
          <w:szCs w:val="24"/>
        </w:rPr>
      </w:pPr>
    </w:p>
    <w:p w:rsidR="00FB15A6" w:rsidRPr="00A05323" w:rsidRDefault="00FB15A6" w:rsidP="00FB15A6">
      <w:pPr>
        <w:ind w:right="-648"/>
        <w:rPr>
          <w:rFonts w:ascii="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line="240" w:lineRule="auto"/>
        <w:jc w:val="center"/>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Zatwierdził:</w:t>
      </w:r>
      <w:r w:rsidRPr="00A05323">
        <w:rPr>
          <w:rFonts w:ascii="Times New Roman" w:eastAsia="Times New Roman" w:hAnsi="Times New Roman" w:cs="Times New Roman"/>
          <w:sz w:val="24"/>
          <w:szCs w:val="24"/>
        </w:rPr>
        <w:br/>
        <w:t xml:space="preserve">                                                    </w:t>
      </w:r>
    </w:p>
    <w:p w:rsidR="00FB15A6" w:rsidRPr="00A05323" w:rsidRDefault="00FB15A6" w:rsidP="00FB15A6">
      <w:pPr>
        <w:spacing w:after="0"/>
        <w:ind w:left="4956" w:firstLine="708"/>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Wójt Gminy Mirzec</w:t>
      </w:r>
    </w:p>
    <w:p w:rsidR="00FB15A6" w:rsidRPr="00A05323" w:rsidRDefault="00FB15A6" w:rsidP="00FB15A6">
      <w:pPr>
        <w:spacing w:after="0"/>
        <w:ind w:left="4956" w:firstLine="708"/>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Mirosław Seweryn</w:t>
      </w: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spacing w:after="0"/>
        <w:rPr>
          <w:rFonts w:ascii="Times New Roman" w:eastAsia="Times New Roman" w:hAnsi="Times New Roman" w:cs="Times New Roman"/>
          <w:sz w:val="24"/>
          <w:szCs w:val="24"/>
        </w:rPr>
      </w:pPr>
    </w:p>
    <w:p w:rsidR="00FB15A6" w:rsidRPr="00A05323" w:rsidRDefault="00FB15A6" w:rsidP="00FB15A6">
      <w:pPr>
        <w:jc w:val="both"/>
        <w:rPr>
          <w:rFonts w:ascii="Times New Roman" w:hAnsi="Times New Roman" w:cs="Times New Roman"/>
          <w:i/>
          <w:sz w:val="24"/>
          <w:szCs w:val="24"/>
        </w:rPr>
      </w:pPr>
      <w:r w:rsidRPr="00A05323">
        <w:rPr>
          <w:rFonts w:ascii="Times New Roman" w:hAnsi="Times New Roman" w:cs="Times New Roman"/>
          <w:i/>
          <w:sz w:val="24"/>
          <w:szCs w:val="24"/>
        </w:rPr>
        <w:t>Niniejszą specyfikację istotnych warunków zamówienia (zwaną w dalszej części także specyfikacją, SIWZ) opracowano na podstawie ustawy z dnia 29 stycznia 2004 r. - Prawo zamówień publicznych (t.j. Dz. U. z 2015 r. poz. 2164 ze zm.) oraz rozporządzenia Ministra Rozwoju z dnia 26 lipca 2016 r. w sprawie rodzajów dokumentów jakich może żądać zamawiający od wykonawcy w postępowaniu o udzielenie zamówienia (Dz. U.          z 2016 r. poz. 1126).</w:t>
      </w:r>
    </w:p>
    <w:p w:rsidR="00FB15A6" w:rsidRPr="00A05323" w:rsidRDefault="00FB15A6" w:rsidP="00FB15A6">
      <w:pPr>
        <w:spacing w:after="0"/>
        <w:rPr>
          <w:rFonts w:ascii="Times New Roman" w:eastAsia="Times New Roman" w:hAnsi="Times New Roman" w:cs="Times New Roman"/>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color w:val="000000"/>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 ZAMAWIAJĄCY</w:t>
      </w:r>
    </w:p>
    <w:p w:rsidR="00726EAB" w:rsidRPr="00A05323" w:rsidRDefault="00726EAB" w:rsidP="00726EAB">
      <w:pPr>
        <w:jc w:val="both"/>
        <w:rPr>
          <w:rFonts w:ascii="Times New Roman" w:hAnsi="Times New Roman" w:cs="Times New Roman"/>
          <w:b/>
          <w:sz w:val="24"/>
          <w:szCs w:val="24"/>
          <w:u w:val="single"/>
        </w:rPr>
      </w:pPr>
      <w:r w:rsidRPr="00A05323">
        <w:rPr>
          <w:rFonts w:ascii="Times New Roman" w:hAnsi="Times New Roman" w:cs="Times New Roman"/>
          <w:b/>
          <w:sz w:val="24"/>
          <w:szCs w:val="24"/>
          <w:u w:val="single"/>
        </w:rPr>
        <w:t>Zamawiający:</w:t>
      </w:r>
    </w:p>
    <w:p w:rsidR="00726EAB" w:rsidRPr="00A05323" w:rsidRDefault="00726EAB" w:rsidP="00726EAB">
      <w:pPr>
        <w:spacing w:after="0"/>
        <w:jc w:val="both"/>
        <w:rPr>
          <w:rFonts w:ascii="Times New Roman" w:hAnsi="Times New Roman" w:cs="Times New Roman"/>
          <w:b/>
          <w:sz w:val="24"/>
          <w:szCs w:val="24"/>
        </w:rPr>
      </w:pPr>
      <w:r w:rsidRPr="00A05323">
        <w:rPr>
          <w:rFonts w:ascii="Times New Roman" w:hAnsi="Times New Roman" w:cs="Times New Roman"/>
          <w:b/>
          <w:sz w:val="24"/>
          <w:szCs w:val="24"/>
        </w:rPr>
        <w:t>Gmina Mirzec</w:t>
      </w:r>
    </w:p>
    <w:p w:rsidR="00726EAB" w:rsidRPr="00A05323" w:rsidRDefault="00726EAB" w:rsidP="00726EAB">
      <w:pPr>
        <w:spacing w:after="0"/>
        <w:jc w:val="both"/>
        <w:rPr>
          <w:rFonts w:ascii="Times New Roman" w:hAnsi="Times New Roman" w:cs="Times New Roman"/>
          <w:sz w:val="24"/>
          <w:szCs w:val="24"/>
        </w:rPr>
      </w:pPr>
      <w:r w:rsidRPr="00A05323">
        <w:rPr>
          <w:rFonts w:ascii="Times New Roman" w:hAnsi="Times New Roman" w:cs="Times New Roman"/>
          <w:sz w:val="24"/>
          <w:szCs w:val="24"/>
        </w:rPr>
        <w:t>Mirzec Stary 9</w:t>
      </w:r>
    </w:p>
    <w:p w:rsidR="00726EAB" w:rsidRPr="00A05323" w:rsidRDefault="00726EAB" w:rsidP="00726EAB">
      <w:pPr>
        <w:spacing w:after="0"/>
        <w:jc w:val="both"/>
        <w:rPr>
          <w:rFonts w:ascii="Times New Roman" w:hAnsi="Times New Roman" w:cs="Times New Roman"/>
          <w:sz w:val="24"/>
          <w:szCs w:val="24"/>
        </w:rPr>
      </w:pPr>
      <w:r w:rsidRPr="00A05323">
        <w:rPr>
          <w:rFonts w:ascii="Times New Roman" w:hAnsi="Times New Roman" w:cs="Times New Roman"/>
          <w:sz w:val="24"/>
          <w:szCs w:val="24"/>
        </w:rPr>
        <w:t>27 - 220 Mirzec</w:t>
      </w:r>
    </w:p>
    <w:p w:rsidR="00726EAB" w:rsidRPr="00A05323" w:rsidRDefault="00726EAB" w:rsidP="00726EAB">
      <w:pPr>
        <w:spacing w:after="0"/>
        <w:jc w:val="both"/>
        <w:rPr>
          <w:rFonts w:ascii="Times New Roman" w:hAnsi="Times New Roman" w:cs="Times New Roman"/>
          <w:sz w:val="24"/>
          <w:szCs w:val="24"/>
        </w:rPr>
      </w:pPr>
    </w:p>
    <w:p w:rsidR="00726EAB" w:rsidRPr="00A05323" w:rsidRDefault="00726EAB" w:rsidP="00726EAB">
      <w:pPr>
        <w:spacing w:after="0"/>
        <w:rPr>
          <w:rFonts w:ascii="Times New Roman" w:hAnsi="Times New Roman" w:cs="Times New Roman"/>
          <w:b/>
          <w:sz w:val="24"/>
          <w:szCs w:val="24"/>
          <w:u w:val="single"/>
        </w:rPr>
      </w:pPr>
      <w:r w:rsidRPr="00A05323">
        <w:rPr>
          <w:rFonts w:ascii="Times New Roman" w:hAnsi="Times New Roman" w:cs="Times New Roman"/>
          <w:b/>
          <w:sz w:val="24"/>
          <w:szCs w:val="24"/>
          <w:u w:val="single"/>
        </w:rPr>
        <w:t xml:space="preserve">Adres do korespondencji </w:t>
      </w:r>
    </w:p>
    <w:p w:rsidR="00726EAB" w:rsidRPr="00A05323" w:rsidRDefault="00726EAB" w:rsidP="00726EAB">
      <w:pPr>
        <w:spacing w:after="0"/>
        <w:jc w:val="both"/>
        <w:rPr>
          <w:rFonts w:ascii="Times New Roman" w:hAnsi="Times New Roman" w:cs="Times New Roman"/>
          <w:sz w:val="24"/>
          <w:szCs w:val="24"/>
        </w:rPr>
      </w:pPr>
      <w:r w:rsidRPr="00A05323">
        <w:rPr>
          <w:rFonts w:ascii="Times New Roman" w:hAnsi="Times New Roman" w:cs="Times New Roman"/>
          <w:sz w:val="24"/>
          <w:szCs w:val="24"/>
        </w:rPr>
        <w:t>Urząd Gminy Mirzec</w:t>
      </w:r>
    </w:p>
    <w:p w:rsidR="00726EAB" w:rsidRPr="00A05323" w:rsidRDefault="00726EAB" w:rsidP="00726EAB">
      <w:pPr>
        <w:spacing w:after="0"/>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Mirzec Stary 9</w:t>
      </w:r>
    </w:p>
    <w:p w:rsidR="00726EAB" w:rsidRPr="00A05323" w:rsidRDefault="00726EAB" w:rsidP="00726EAB">
      <w:pPr>
        <w:spacing w:after="0"/>
        <w:jc w:val="both"/>
        <w:rPr>
          <w:rFonts w:ascii="Times New Roman" w:hAnsi="Times New Roman" w:cs="Times New Roman"/>
          <w:sz w:val="24"/>
          <w:szCs w:val="24"/>
          <w:lang w:val="en-US"/>
        </w:rPr>
      </w:pPr>
      <w:r w:rsidRPr="00A05323">
        <w:rPr>
          <w:rFonts w:ascii="Times New Roman" w:hAnsi="Times New Roman" w:cs="Times New Roman"/>
          <w:sz w:val="24"/>
          <w:szCs w:val="24"/>
          <w:lang w:val="en-US"/>
        </w:rPr>
        <w:t>27 - 220 Mirzec</w:t>
      </w:r>
    </w:p>
    <w:p w:rsidR="00726EAB" w:rsidRPr="00A05323" w:rsidRDefault="00726EAB" w:rsidP="00726EAB">
      <w:pPr>
        <w:spacing w:after="0"/>
        <w:rPr>
          <w:rFonts w:ascii="Times New Roman" w:hAnsi="Times New Roman" w:cs="Times New Roman"/>
          <w:sz w:val="24"/>
          <w:szCs w:val="24"/>
          <w:lang w:val="en-US"/>
        </w:rPr>
      </w:pPr>
      <w:r w:rsidRPr="00A05323">
        <w:rPr>
          <w:rFonts w:ascii="Times New Roman" w:hAnsi="Times New Roman" w:cs="Times New Roman"/>
          <w:sz w:val="24"/>
          <w:szCs w:val="24"/>
          <w:lang w:val="en-US"/>
        </w:rPr>
        <w:t xml:space="preserve">tel. (41) 27 67 170 </w:t>
      </w:r>
    </w:p>
    <w:p w:rsidR="00726EAB" w:rsidRPr="00A05323" w:rsidRDefault="00726EAB" w:rsidP="00726EAB">
      <w:pPr>
        <w:spacing w:after="0"/>
        <w:rPr>
          <w:rFonts w:ascii="Times New Roman" w:hAnsi="Times New Roman" w:cs="Times New Roman"/>
          <w:sz w:val="24"/>
          <w:szCs w:val="24"/>
          <w:lang w:val="en-US"/>
        </w:rPr>
      </w:pPr>
      <w:r w:rsidRPr="00A05323">
        <w:rPr>
          <w:rFonts w:ascii="Times New Roman" w:hAnsi="Times New Roman" w:cs="Times New Roman"/>
          <w:sz w:val="24"/>
          <w:szCs w:val="24"/>
          <w:lang w:val="en-US"/>
        </w:rPr>
        <w:t>tel./fax (41) 27 67 190</w:t>
      </w:r>
    </w:p>
    <w:p w:rsidR="00AE736D" w:rsidRPr="00A05323" w:rsidRDefault="00726EAB" w:rsidP="00726EAB">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sz w:val="24"/>
          <w:szCs w:val="24"/>
        </w:rPr>
        <w:t xml:space="preserve">strona internetowa oficjalna:  </w:t>
      </w:r>
      <w:hyperlink r:id="rId9" w:history="1">
        <w:r w:rsidRPr="00A05323">
          <w:rPr>
            <w:rStyle w:val="Hipercze"/>
            <w:rFonts w:ascii="Times New Roman" w:hAnsi="Times New Roman" w:cs="Times New Roman"/>
            <w:sz w:val="24"/>
            <w:szCs w:val="24"/>
          </w:rPr>
          <w:t>www.ugmirzec.sisco.info</w:t>
        </w:r>
      </w:hyperlink>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 TRYB UDZIELENIA ZAMÓWIENIA</w:t>
      </w:r>
    </w:p>
    <w:p w:rsidR="00AE736D" w:rsidRPr="00A05323" w:rsidRDefault="00AE736D" w:rsidP="00726EAB">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Postępowanie o udzielenie zamówienia publicznego prowadzone jest w trybie przetargu nieograniczonego na podstawie art. 39 Ustawy z dnia 29 stycznia 2004 r. Prawo zamówień publicznych (t.j. Dz. U. z 2015 r. poz. 2164 ze zm.), zwanej dalej „Ustawą Pzp”, oraz na podstawie obowiązujących przepisów wykonawczych do ustawy, o wartości szacunkowej zamówienia poniżej 209 000,00 euro.</w:t>
      </w:r>
    </w:p>
    <w:p w:rsidR="00AE736D" w:rsidRPr="00A05323" w:rsidRDefault="00AE736D" w:rsidP="00726EAB">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sprawach nieuregulowanych niniejszą Specyfikacją Istotnych Warunków Zamówienia, mają zastosowanie przepisy Ustawy Pzp oraz przepisy ustawy z dnia 23 kwietnia 1964 r. Kodeks cywilny (t.j. Dz. U. z 2016 r. poz. 380 ze zm.), Ustawy Prawo energetyczne (Dz.U. z 2012 r., poz. 1059 z późn. zm.), jak również przepisy ustawy z dnia 22 czerwca 2016 r. o zmianie ustawy - Prawo zamówień publicznych oraz niektórych innych ustaw (Dz. U. z 2016 r. poz. 1020).</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częściowych.</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eastAsia="SymbolMT" w:hAnsi="Times New Roman" w:cs="Times New Roman"/>
          <w:color w:val="000000"/>
          <w:sz w:val="24"/>
          <w:szCs w:val="24"/>
        </w:rPr>
        <w:t xml:space="preserve"> </w:t>
      </w:r>
      <w:r w:rsidRPr="00DB696F">
        <w:rPr>
          <w:rFonts w:ascii="Times New Roman" w:hAnsi="Times New Roman" w:cs="Times New Roman"/>
          <w:color w:val="000000"/>
          <w:sz w:val="24"/>
          <w:szCs w:val="24"/>
        </w:rPr>
        <w:t>Zamawiający nie przewiduje zawarcia umowy ramowej.</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dopuszcza składania ofert wariantowych.</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aukcji elektronicznej.</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zwrotu kosztów udziału w postępowaniu.</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 xml:space="preserve">Zamawiający nie przewiduje określania w opisie przedmiotu zamówienia wymagań </w:t>
      </w:r>
      <w:r w:rsidR="000E371B" w:rsidRPr="00DB696F">
        <w:rPr>
          <w:rFonts w:ascii="Times New Roman" w:hAnsi="Times New Roman" w:cs="Times New Roman"/>
          <w:color w:val="000000"/>
          <w:sz w:val="24"/>
          <w:szCs w:val="24"/>
        </w:rPr>
        <w:t xml:space="preserve"> </w:t>
      </w:r>
      <w:r w:rsidRPr="00DB696F">
        <w:rPr>
          <w:rFonts w:ascii="Times New Roman" w:hAnsi="Times New Roman" w:cs="Times New Roman"/>
          <w:color w:val="000000"/>
          <w:sz w:val="24"/>
          <w:szCs w:val="24"/>
        </w:rPr>
        <w:t>związanych z realizacją zamówienia, o których mowa w art. 29 ust. 4 Ustawy Pzp.</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rozliczenia w walutach obcych.</w:t>
      </w:r>
    </w:p>
    <w:p w:rsid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zorganizowania zebrania informacyjnego Wykonawców.</w:t>
      </w:r>
    </w:p>
    <w:p w:rsidR="00AE736D" w:rsidRPr="00DB696F" w:rsidRDefault="00AE736D" w:rsidP="00726EAB">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DB696F">
        <w:rPr>
          <w:rFonts w:ascii="Times New Roman" w:hAnsi="Times New Roman" w:cs="Times New Roman"/>
          <w:color w:val="000000"/>
          <w:sz w:val="24"/>
          <w:szCs w:val="24"/>
        </w:rPr>
        <w:t>Zamawiający nie przewiduje realizacji zamówień, o których mowa w art. 67 ust. 1 pkt. 6 Ustawy Pzp.</w:t>
      </w: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726EAB" w:rsidRPr="00A05323" w:rsidRDefault="00726EAB"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III. OPIS PRZEDMIOTU ZAMÓWIENIA</w:t>
      </w:r>
    </w:p>
    <w:p w:rsidR="00694D12" w:rsidRPr="00A05323" w:rsidRDefault="00694D12" w:rsidP="00694D12">
      <w:pPr>
        <w:pStyle w:val="Akapitzlist"/>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A05323">
        <w:rPr>
          <w:rFonts w:ascii="Times New Roman" w:hAnsi="Times New Roman" w:cs="Times New Roman"/>
          <w:sz w:val="24"/>
          <w:szCs w:val="24"/>
        </w:rPr>
        <w:t>Przedmiotem niniejszego zamówienia jest kompleksowa dostawa (sprzedaż i dystrybucja) gazu ziemnego wysokometanowego o symbolu E do obiektów Zamawiającego</w:t>
      </w:r>
      <w:r w:rsidRPr="00A05323">
        <w:rPr>
          <w:rFonts w:ascii="Times New Roman" w:hAnsi="Times New Roman" w:cs="Times New Roman"/>
          <w:b/>
          <w:sz w:val="24"/>
          <w:szCs w:val="24"/>
        </w:rPr>
        <w:t xml:space="preserve">. </w:t>
      </w:r>
      <w:r w:rsidRPr="00A05323">
        <w:rPr>
          <w:rFonts w:ascii="Times New Roman" w:hAnsi="Times New Roman" w:cs="Times New Roman"/>
          <w:sz w:val="24"/>
          <w:szCs w:val="24"/>
        </w:rPr>
        <w:t xml:space="preserve">Całkowite szacunkowe zużycie gazu [kWh] w okresie od 01.01.2017 r. do 31.12.2017 r. stanowi </w:t>
      </w:r>
      <w:r w:rsidRPr="00D80C5D">
        <w:rPr>
          <w:rFonts w:ascii="Times New Roman" w:hAnsi="Times New Roman" w:cs="Times New Roman"/>
          <w:color w:val="000000" w:themeColor="text1"/>
          <w:sz w:val="24"/>
          <w:szCs w:val="24"/>
        </w:rPr>
        <w:t xml:space="preserve">wolumen </w:t>
      </w:r>
      <w:r w:rsidR="00DB696F" w:rsidRPr="00D80C5D">
        <w:rPr>
          <w:rFonts w:ascii="Times New Roman" w:hAnsi="Times New Roman" w:cs="Times New Roman"/>
          <w:b/>
          <w:color w:val="000000" w:themeColor="text1"/>
          <w:sz w:val="24"/>
          <w:szCs w:val="24"/>
        </w:rPr>
        <w:t>1 813 229</w:t>
      </w:r>
      <w:r w:rsidRPr="00D80C5D">
        <w:rPr>
          <w:rFonts w:ascii="Times New Roman" w:hAnsi="Times New Roman" w:cs="Times New Roman"/>
          <w:b/>
          <w:color w:val="000000" w:themeColor="text1"/>
          <w:sz w:val="24"/>
          <w:szCs w:val="24"/>
        </w:rPr>
        <w:t xml:space="preserve">  kWh.</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sz w:val="24"/>
          <w:szCs w:val="24"/>
        </w:rPr>
        <w:t xml:space="preserve">Szczegółowy opis przedmiotu zamówienia zawarty jest w załączniku nr 1 do SIWZ stanowiącym integralną część </w:t>
      </w:r>
      <w:r w:rsidRPr="00A05323">
        <w:rPr>
          <w:rFonts w:ascii="Times New Roman" w:hAnsi="Times New Roman" w:cs="Times New Roman"/>
          <w:sz w:val="24"/>
          <w:szCs w:val="24"/>
        </w:rPr>
        <w:lastRenderedPageBreak/>
        <w:t xml:space="preserve">niniejszego SIWZ </w:t>
      </w:r>
      <w:r w:rsidRPr="00A05323">
        <w:rPr>
          <w:rFonts w:ascii="Times New Roman" w:hAnsi="Times New Roman" w:cs="Times New Roman"/>
          <w:color w:val="000000"/>
          <w:sz w:val="24"/>
          <w:szCs w:val="24"/>
        </w:rPr>
        <w:t>i będzie wykonywane zgodnie z przepisami ustawy z dnia 10 kwietnia 1997r. Prawo energetyczne ( Dz.U. z 2012 r., poz. 1059 z późn. zm.), Kodeksu Cywilnego oraz przepisami wykonawczymi wydanymi na ich podstawie.</w:t>
      </w:r>
      <w:r w:rsidRPr="00A05323">
        <w:rPr>
          <w:rFonts w:ascii="Times New Roman" w:hAnsi="Times New Roman" w:cs="Times New Roman"/>
          <w:sz w:val="24"/>
          <w:szCs w:val="24"/>
        </w:rPr>
        <w:t>.</w:t>
      </w:r>
      <w:r w:rsidRPr="00A05323">
        <w:rPr>
          <w:rFonts w:ascii="Times New Roman" w:hAnsi="Times New Roman" w:cs="Times New Roman"/>
          <w:b/>
          <w:sz w:val="24"/>
          <w:szCs w:val="24"/>
        </w:rPr>
        <w:t xml:space="preserve"> Wskazane wartości zostały przyjęte do obliczenia szacunkowej wartości zamówienia co nie odzwierciedla realnego bądź deklarowanego wykorzystania paliwa gazowego w czasie trwania umowy i w żadnym razie nie może być podstawą do jakichkolwiek roszczenie ze strony Wykonawcy. Zamawiający zastrzega, że w okresie trwania umowy, szacunkowe ilości zużytego paliwa gazowego mogą ulec zmniejszeniu lub zwiększeniu. </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Zamawiający informuj, iż </w:t>
      </w:r>
      <w:r w:rsidRPr="00A05323">
        <w:rPr>
          <w:rFonts w:ascii="Times New Roman" w:hAnsi="Times New Roman" w:cs="Times New Roman"/>
          <w:b/>
          <w:iCs/>
          <w:sz w:val="24"/>
          <w:szCs w:val="24"/>
          <w:u w:val="single"/>
        </w:rPr>
        <w:t>z</w:t>
      </w:r>
      <w:r w:rsidR="00F81D79" w:rsidRPr="00A05323">
        <w:rPr>
          <w:rFonts w:ascii="Times New Roman" w:hAnsi="Times New Roman" w:cs="Times New Roman"/>
          <w:b/>
          <w:iCs/>
          <w:sz w:val="24"/>
          <w:szCs w:val="24"/>
          <w:u w:val="single"/>
        </w:rPr>
        <w:t>miana sprzedawcy odbywa się</w:t>
      </w:r>
      <w:r w:rsidRPr="00A05323">
        <w:rPr>
          <w:rFonts w:ascii="Times New Roman" w:hAnsi="Times New Roman" w:cs="Times New Roman"/>
          <w:b/>
          <w:iCs/>
          <w:sz w:val="24"/>
          <w:szCs w:val="24"/>
          <w:u w:val="single"/>
        </w:rPr>
        <w:t xml:space="preserve"> po raz kolejny.</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Wykonawca dokona wszelkich czynności i uzgodnień z OSD niezbędnych do przeprowadzenia procedury zmiany sprzedawcy i skutecznego rozpoczęcia sprzedaży paliwa gazowego w tym w szczególności: wypowiedzenia dotychczasowych umów kompleksowych, zgłoszenie do OSD nowych umów sprzedaży paliwa gazowego. Czynności te Wykonawca wykona na podstawie stosownych pełnomocnictw udzielonych przez Zamawiającego wraz z zawarciem umów sprzedaży paliwa gazowego.</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Sprzedaż paliwa gazowego będzie się odbywała na podstawie umów zawieranych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iCs/>
          <w:sz w:val="24"/>
          <w:szCs w:val="24"/>
        </w:rPr>
        <w:t xml:space="preserve">Stawki opłat dystrybucyjnych wskazane w załączniku </w:t>
      </w:r>
      <w:r w:rsidRPr="00D80C5D">
        <w:rPr>
          <w:rFonts w:ascii="Times New Roman" w:hAnsi="Times New Roman" w:cs="Times New Roman"/>
          <w:b/>
          <w:iCs/>
          <w:color w:val="000000" w:themeColor="text1"/>
          <w:sz w:val="24"/>
          <w:szCs w:val="24"/>
        </w:rPr>
        <w:t>Nr 3</w:t>
      </w:r>
      <w:r w:rsidRPr="00D80C5D">
        <w:rPr>
          <w:rFonts w:ascii="Times New Roman" w:hAnsi="Times New Roman" w:cs="Times New Roman"/>
          <w:iCs/>
          <w:color w:val="000000" w:themeColor="text1"/>
          <w:sz w:val="24"/>
          <w:szCs w:val="24"/>
        </w:rPr>
        <w:t xml:space="preserve"> </w:t>
      </w:r>
      <w:r w:rsidRPr="00A05323">
        <w:rPr>
          <w:rFonts w:ascii="Times New Roman" w:hAnsi="Times New Roman" w:cs="Times New Roman"/>
          <w:iCs/>
          <w:sz w:val="24"/>
          <w:szCs w:val="24"/>
        </w:rPr>
        <w:t xml:space="preserve">musza być zgodne z aktualną taryfą lokalnego OSD i w trakcie realizacji zamówienia mogą ulegać zmianie, jeżeli zmianie ulegnie taryfa lokalnego OSD. Dla potrzeb przeprowadzenia niniejszego postępowania i porównania ofert Wykonawcy w kalkulacji oferty przyjmują wskazane wartości stawek dla całego okresu realizacji zamówienia. </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iCs/>
          <w:sz w:val="24"/>
          <w:szCs w:val="24"/>
        </w:rPr>
      </w:pPr>
      <w:r w:rsidRPr="00A05323">
        <w:rPr>
          <w:rFonts w:ascii="Times New Roman" w:hAnsi="Times New Roman" w:cs="Times New Roman"/>
          <w:sz w:val="24"/>
          <w:szCs w:val="24"/>
        </w:rPr>
        <w:t xml:space="preserve">Kod CPV: 09120000-6 </w:t>
      </w:r>
      <w:r w:rsidRPr="00A05323">
        <w:rPr>
          <w:rFonts w:ascii="Times New Roman" w:hAnsi="Times New Roman" w:cs="Times New Roman"/>
          <w:b/>
          <w:sz w:val="24"/>
          <w:szCs w:val="24"/>
        </w:rPr>
        <w:t>Paliwa gazowe</w:t>
      </w:r>
      <w:r w:rsidRPr="00A05323">
        <w:rPr>
          <w:rFonts w:ascii="Times New Roman" w:hAnsi="Times New Roman" w:cs="Times New Roman"/>
          <w:sz w:val="24"/>
          <w:szCs w:val="24"/>
        </w:rPr>
        <w:t xml:space="preserve">, 60300000-1 </w:t>
      </w:r>
      <w:r w:rsidRPr="00A05323">
        <w:rPr>
          <w:rFonts w:ascii="Times New Roman" w:hAnsi="Times New Roman" w:cs="Times New Roman"/>
          <w:b/>
          <w:sz w:val="24"/>
          <w:szCs w:val="24"/>
        </w:rPr>
        <w:t>Usługi przesyłu rurociągowego</w:t>
      </w:r>
    </w:p>
    <w:p w:rsidR="00694D12" w:rsidRPr="00A05323" w:rsidRDefault="00694D12" w:rsidP="00694D12">
      <w:pPr>
        <w:numPr>
          <w:ilvl w:val="0"/>
          <w:numId w:val="1"/>
        </w:numPr>
        <w:tabs>
          <w:tab w:val="left" w:pos="709"/>
        </w:tabs>
        <w:suppressAutoHyphens/>
        <w:spacing w:after="0" w:line="240" w:lineRule="auto"/>
        <w:ind w:left="709"/>
        <w:jc w:val="both"/>
        <w:rPr>
          <w:rFonts w:ascii="Times New Roman" w:hAnsi="Times New Roman" w:cs="Times New Roman"/>
          <w:b/>
          <w:iCs/>
          <w:sz w:val="24"/>
          <w:szCs w:val="24"/>
        </w:rPr>
      </w:pPr>
      <w:r w:rsidRPr="00A05323">
        <w:rPr>
          <w:rFonts w:ascii="Times New Roman" w:hAnsi="Times New Roman" w:cs="Times New Roman"/>
          <w:b/>
          <w:sz w:val="24"/>
          <w:szCs w:val="24"/>
        </w:rPr>
        <w:t xml:space="preserve">Zamawiający przewiduje udzielanie zamówień uzupełniających stanowiących nie więcej niż 10% wartości zamówienia podstawowego, polegających na rozszerzeniu dostaw </w:t>
      </w:r>
      <w:r w:rsidRPr="00A05323">
        <w:rPr>
          <w:rFonts w:ascii="Times New Roman" w:hAnsi="Times New Roman" w:cs="Times New Roman"/>
          <w:b/>
          <w:bCs/>
          <w:sz w:val="24"/>
          <w:szCs w:val="24"/>
        </w:rPr>
        <w:t>w przypadku konieczności udzielenia zamówienia po zakończeniu obowiązywania umowy, a przed wejściem w życie kolejnej umowy, która zostanie zawarta w wyniku rozstrzygnięcia nowego przetargu na zakup gazu ziemnego.</w:t>
      </w:r>
    </w:p>
    <w:p w:rsidR="00AE736D" w:rsidRPr="00A05323" w:rsidRDefault="00AE736D" w:rsidP="00AE736D">
      <w:pPr>
        <w:autoSpaceDE w:val="0"/>
        <w:autoSpaceDN w:val="0"/>
        <w:adjustRightInd w:val="0"/>
        <w:spacing w:after="0" w:line="240" w:lineRule="auto"/>
        <w:rPr>
          <w:rFonts w:ascii="Times New Roman" w:hAnsi="Times New Roman" w:cs="Times New Roman"/>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IV. TERMIN WYKONANIA ZAMÓWIENIA</w:t>
      </w:r>
    </w:p>
    <w:p w:rsidR="00AE736D" w:rsidRPr="00A05323" w:rsidRDefault="00AE736D" w:rsidP="00AE736D">
      <w:pPr>
        <w:autoSpaceDE w:val="0"/>
        <w:autoSpaceDN w:val="0"/>
        <w:adjustRightInd w:val="0"/>
        <w:spacing w:after="0" w:line="240" w:lineRule="auto"/>
        <w:rPr>
          <w:rFonts w:ascii="Times New Roman" w:hAnsi="Times New Roman" w:cs="Times New Roman"/>
          <w:i/>
          <w:iCs/>
          <w:color w:val="000000"/>
          <w:sz w:val="24"/>
          <w:szCs w:val="24"/>
        </w:rPr>
      </w:pPr>
      <w:r w:rsidRPr="00A05323">
        <w:rPr>
          <w:rFonts w:ascii="Times New Roman" w:hAnsi="Times New Roman" w:cs="Times New Roman"/>
          <w:color w:val="000000"/>
          <w:sz w:val="24"/>
          <w:szCs w:val="24"/>
        </w:rPr>
        <w:t xml:space="preserve">1. Do obiektów opisanych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 xml:space="preserve">od </w:t>
      </w:r>
      <w:r w:rsidR="00F81D79" w:rsidRPr="00A05323">
        <w:rPr>
          <w:rFonts w:ascii="Times New Roman" w:hAnsi="Times New Roman" w:cs="Times New Roman"/>
          <w:i/>
          <w:iCs/>
          <w:color w:val="000000"/>
          <w:sz w:val="24"/>
          <w:szCs w:val="24"/>
        </w:rPr>
        <w:t>01.01</w:t>
      </w:r>
      <w:r w:rsidR="00403985" w:rsidRPr="00A05323">
        <w:rPr>
          <w:rFonts w:ascii="Times New Roman" w:hAnsi="Times New Roman" w:cs="Times New Roman"/>
          <w:i/>
          <w:iCs/>
          <w:color w:val="000000"/>
          <w:sz w:val="24"/>
          <w:szCs w:val="24"/>
        </w:rPr>
        <w:t>.2017 r. do 31.12.2017</w:t>
      </w:r>
      <w:r w:rsidRPr="00A05323">
        <w:rPr>
          <w:rFonts w:ascii="Times New Roman" w:hAnsi="Times New Roman" w:cs="Times New Roman"/>
          <w:i/>
          <w:iCs/>
          <w:color w:val="000000"/>
          <w:sz w:val="24"/>
          <w:szCs w:val="24"/>
        </w:rPr>
        <w:t xml:space="preserve"> r.</w:t>
      </w:r>
    </w:p>
    <w:p w:rsidR="00F81D79" w:rsidRPr="00A05323" w:rsidRDefault="00F81D79" w:rsidP="00AE736D">
      <w:pPr>
        <w:autoSpaceDE w:val="0"/>
        <w:autoSpaceDN w:val="0"/>
        <w:adjustRightInd w:val="0"/>
        <w:spacing w:after="0" w:line="240" w:lineRule="auto"/>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V. WARUNKI UDZIAŁU W POSTĘPOWANIU</w:t>
      </w:r>
    </w:p>
    <w:p w:rsidR="00AE736D" w:rsidRPr="00D3082D" w:rsidRDefault="00AE736D" w:rsidP="00067ECD">
      <w:pPr>
        <w:autoSpaceDE w:val="0"/>
        <w:autoSpaceDN w:val="0"/>
        <w:adjustRightInd w:val="0"/>
        <w:spacing w:after="0" w:line="240" w:lineRule="auto"/>
        <w:jc w:val="both"/>
        <w:rPr>
          <w:rFonts w:ascii="Times New Roman" w:hAnsi="Times New Roman" w:cs="Times New Roman"/>
          <w:color w:val="000000"/>
          <w:sz w:val="24"/>
          <w:szCs w:val="24"/>
          <w:u w:val="single"/>
        </w:rPr>
      </w:pPr>
      <w:r w:rsidRPr="00A05323">
        <w:rPr>
          <w:rFonts w:ascii="Times New Roman" w:hAnsi="Times New Roman" w:cs="Times New Roman"/>
          <w:color w:val="000000"/>
          <w:sz w:val="24"/>
          <w:szCs w:val="24"/>
        </w:rPr>
        <w:t>1</w:t>
      </w:r>
      <w:r w:rsidRPr="00D3082D">
        <w:rPr>
          <w:rFonts w:ascii="Times New Roman" w:hAnsi="Times New Roman" w:cs="Times New Roman"/>
          <w:color w:val="000000"/>
          <w:sz w:val="24"/>
          <w:szCs w:val="24"/>
          <w:u w:val="single"/>
        </w:rPr>
        <w:t>. O udzielenie zamówienia mogą ubiegać się Wykonawcy, którzy:</w:t>
      </w:r>
    </w:p>
    <w:p w:rsidR="00AE736D" w:rsidRPr="00A05323" w:rsidRDefault="00AE736D" w:rsidP="00DB696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nie podlegają wykluczeniu na podstawie art. 24 ust. 1 oraz ust. 5 pkt. 1 Ustawy Pzp;</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DB696F">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spełniają warunki udziału w postępowaniu dotyczące:</w:t>
      </w:r>
    </w:p>
    <w:p w:rsidR="00AE736D" w:rsidRPr="00A05323" w:rsidRDefault="00AE736D" w:rsidP="00DB696F">
      <w:pPr>
        <w:autoSpaceDE w:val="0"/>
        <w:autoSpaceDN w:val="0"/>
        <w:adjustRightInd w:val="0"/>
        <w:spacing w:after="0" w:line="240" w:lineRule="auto"/>
        <w:ind w:left="708"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kompetencji lub uprawnień do prowadzenia określonej działalności zawodowej, o ile wynika to z odrębnych przepisów. Wykonawca spełni warunek jeżeli wykaże, że:</w:t>
      </w:r>
    </w:p>
    <w:p w:rsidR="00AE736D" w:rsidRPr="00A05323" w:rsidRDefault="00AE736D" w:rsidP="00DB696F">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posiada aktualnie obowiązującą koncesję na prowadzenie działalności gospodarczej w zakresie obrotu paliwami gazowymi, wydaną przez Prezesa Urzędu Regulacji Energetyki zgodnie z wymogami ustawy z dnia 10 kwietnia 1997 r. Prawo energetyczne ważną w okresie wykonywania zamówienia lub dokumentu potwierdzającego, że </w:t>
      </w:r>
      <w:r w:rsidRPr="00A05323">
        <w:rPr>
          <w:rFonts w:ascii="Times New Roman" w:hAnsi="Times New Roman" w:cs="Times New Roman"/>
          <w:color w:val="000000"/>
          <w:sz w:val="24"/>
          <w:szCs w:val="24"/>
        </w:rPr>
        <w:lastRenderedPageBreak/>
        <w:t>wykonawca jest wpisany do jednego z rejestrów zawodowych lub handlowych, prowadzonych w państwie członkowskim Unii Europejskiej, w którym wykonawca ma siedzibę lub miejsce zamieszkania;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Warunek zostanie spełniony, jeżeli Wykonawca przedłoży kserokopię wyżej wymienionego dokumentu.</w:t>
      </w:r>
    </w:p>
    <w:p w:rsidR="00AE736D" w:rsidRPr="00A05323" w:rsidRDefault="00AE736D" w:rsidP="00067ECD">
      <w:pPr>
        <w:autoSpaceDE w:val="0"/>
        <w:autoSpaceDN w:val="0"/>
        <w:adjustRightInd w:val="0"/>
        <w:spacing w:after="0" w:line="240" w:lineRule="auto"/>
        <w:jc w:val="both"/>
        <w:rPr>
          <w:rFonts w:ascii="Times New Roman" w:hAnsi="Times New Roman" w:cs="Times New Roman"/>
          <w:i/>
          <w:iCs/>
          <w:color w:val="000000"/>
          <w:sz w:val="24"/>
          <w:szCs w:val="24"/>
        </w:rPr>
      </w:pPr>
      <w:r w:rsidRPr="00A05323">
        <w:rPr>
          <w:rFonts w:ascii="Times New Roman" w:hAnsi="Times New Roman" w:cs="Times New Roman"/>
          <w:i/>
          <w:iCs/>
          <w:color w:val="000000"/>
          <w:sz w:val="24"/>
          <w:szCs w:val="24"/>
        </w:rPr>
        <w:t>W przypadku składania oferty wspólnej ww. dokumenty składa ten z Wykonawców składający ofertę wspólną, który w ramach konsorcjum będzie odpowiadał za realizację prac objętych uprawnieniem.</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D51EA6">
        <w:rPr>
          <w:rFonts w:ascii="Times New Roman" w:hAnsi="Times New Roman" w:cs="Times New Roman"/>
          <w:color w:val="000000"/>
          <w:sz w:val="24"/>
          <w:szCs w:val="24"/>
          <w:u w:val="single"/>
        </w:rPr>
        <w:t>2. Wykonawca, który powołuje się na zasoby innych podmiotów w celu wykazania braku istnienia wobec nich podstaw wykluczenia oraz spełniania, w zakresie, w jakim powołuje się na ich zasoby, warunków udziału w postępowaniu lub kryteriów selekcji:</w:t>
      </w:r>
    </w:p>
    <w:p w:rsidR="00AE736D" w:rsidRPr="00A05323" w:rsidRDefault="00AE736D" w:rsidP="00DB696F">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składa także oświadczenia w zakresie wskazanym </w:t>
      </w:r>
      <w:r w:rsidRPr="00D80C5D">
        <w:rPr>
          <w:rFonts w:ascii="Times New Roman" w:hAnsi="Times New Roman" w:cs="Times New Roman"/>
          <w:color w:val="000000" w:themeColor="text1"/>
          <w:sz w:val="24"/>
          <w:szCs w:val="24"/>
        </w:rPr>
        <w:t xml:space="preserve">w </w:t>
      </w:r>
      <w:r w:rsidRPr="00D80C5D">
        <w:rPr>
          <w:rFonts w:ascii="Times New Roman" w:hAnsi="Times New Roman" w:cs="Times New Roman"/>
          <w:b/>
          <w:bCs/>
          <w:color w:val="000000" w:themeColor="text1"/>
          <w:sz w:val="24"/>
          <w:szCs w:val="24"/>
        </w:rPr>
        <w:t>zał. nr 4 i 5 do SIWZ.</w:t>
      </w:r>
    </w:p>
    <w:p w:rsidR="00AE736D" w:rsidRPr="00A05323" w:rsidRDefault="00AE736D" w:rsidP="00DB696F">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który polega na zdolnościach lub sytuacji innych podmiotów na zasadach określonych w art. 22a Ustawy Pzp oraz którego oferta została wybrana jako najkorzystniejsza, przedstawia w odniesieniu do tych podmiotów dokumenty wymienione w § 5 pkt 4 Rozporządzeniu Ministra Rozwoju z dnia 26 lipca 2016 r. (Dz. U. z 2016 r., poz. 1126).</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D51EA6">
        <w:rPr>
          <w:rFonts w:ascii="Times New Roman" w:hAnsi="Times New Roman" w:cs="Times New Roman"/>
          <w:color w:val="000000"/>
          <w:sz w:val="24"/>
          <w:szCs w:val="24"/>
          <w:u w:val="single"/>
        </w:rPr>
        <w:t>3. W przypadku oferty składanej przez Wykonawców wspólnie ubiegających się o udzielenie zamówienia publicznego, dokumenty potwierdzające, że Wykonawca nie podlega wykluczeniu, składa każdy z Wykonawców oddzielnie</w:t>
      </w:r>
      <w:r w:rsidRPr="00A05323">
        <w:rPr>
          <w:rFonts w:ascii="Times New Roman" w:hAnsi="Times New Roman" w:cs="Times New Roman"/>
          <w:color w:val="000000"/>
          <w:sz w:val="24"/>
          <w:szCs w:val="24"/>
        </w:rPr>
        <w:t>.</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Wykonawcy wspólnie ubiegający się o zamówienie:</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ponoszą solidarną odpowiedzialność za niewykonanie lub nienależyte wykonanie zobowiązania;</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b) zobowiązani są ustanowić Pełnomocnika do reprezentowania ich w postępowaniu o udzielenie zamówienia publicznego albo reprezentowania w postępowaniu i zawarcia umowy w sprawie zamówienia. Przyjmuje się, że pełnomocnictwo do podpisania oferty obejmuje pełnomocnictwo do poświadczenia za zgodność z oryginałem wszystkich dokumentów;</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 pełnomocnictwo musi wynikać z umowy lub z innej czynności prawnej, mieć formę pisemną; fakt ustanowienia Pełnomocnika musi wynikać z załączonych do oferty dokumentów, wszelka korespondencja prowadzona będzie z Pełnomocnikiem;</w:t>
      </w:r>
    </w:p>
    <w:p w:rsidR="00B53BB6"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W przypadku wspólnego ubiegania się o zamówienie przez wykonawców, oświadczenia w zakresie wskazanym </w:t>
      </w:r>
      <w:r w:rsidRPr="00D80C5D">
        <w:rPr>
          <w:rFonts w:ascii="Times New Roman" w:hAnsi="Times New Roman" w:cs="Times New Roman"/>
          <w:color w:val="000000" w:themeColor="text1"/>
          <w:sz w:val="24"/>
          <w:szCs w:val="24"/>
        </w:rPr>
        <w:t xml:space="preserve">w </w:t>
      </w:r>
      <w:r w:rsidRPr="00D80C5D">
        <w:rPr>
          <w:rFonts w:ascii="Times New Roman" w:hAnsi="Times New Roman" w:cs="Times New Roman"/>
          <w:b/>
          <w:bCs/>
          <w:color w:val="000000" w:themeColor="text1"/>
          <w:sz w:val="24"/>
          <w:szCs w:val="24"/>
        </w:rPr>
        <w:t xml:space="preserve">zał. nr 4 i 5 do SIWZ </w:t>
      </w:r>
      <w:r w:rsidRPr="00A05323">
        <w:rPr>
          <w:rFonts w:ascii="Times New Roman" w:hAnsi="Times New Roman" w:cs="Times New Roman"/>
          <w:color w:val="000000"/>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E736D" w:rsidRPr="00D51EA6" w:rsidRDefault="00AE736D" w:rsidP="00067ECD">
      <w:pPr>
        <w:autoSpaceDE w:val="0"/>
        <w:autoSpaceDN w:val="0"/>
        <w:adjustRightInd w:val="0"/>
        <w:spacing w:after="0" w:line="240" w:lineRule="auto"/>
        <w:jc w:val="both"/>
        <w:rPr>
          <w:rFonts w:ascii="Times New Roman" w:hAnsi="Times New Roman" w:cs="Times New Roman"/>
          <w:color w:val="000000"/>
          <w:sz w:val="24"/>
          <w:szCs w:val="24"/>
          <w:u w:val="single"/>
        </w:rPr>
      </w:pPr>
      <w:r w:rsidRPr="00D51EA6">
        <w:rPr>
          <w:rFonts w:ascii="Times New Roman" w:hAnsi="Times New Roman" w:cs="Times New Roman"/>
          <w:color w:val="000000"/>
          <w:sz w:val="24"/>
          <w:szCs w:val="24"/>
          <w:u w:val="single"/>
        </w:rPr>
        <w:t>4. Podwykonawstwo</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może powierzyć wykonanie części zamówienia podwykonawcy.</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który zamierza powierzyć wykonanie części zamówienia podwykonawcom, w celu wykazania braku istnienia wobec nich podstaw wykluczenia z udziału w postępowaniu:</w:t>
      </w:r>
    </w:p>
    <w:p w:rsidR="00AE736D" w:rsidRPr="00A05323" w:rsidRDefault="00AE736D" w:rsidP="00D51EA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składa oświadczenia w zakresie wskazanym w </w:t>
      </w:r>
      <w:r w:rsidRPr="00D80C5D">
        <w:rPr>
          <w:rFonts w:ascii="Times New Roman" w:hAnsi="Times New Roman" w:cs="Times New Roman"/>
          <w:b/>
          <w:bCs/>
          <w:color w:val="000000" w:themeColor="text1"/>
          <w:sz w:val="24"/>
          <w:szCs w:val="24"/>
        </w:rPr>
        <w:t>zał. nr 4 i 5 do SIWZ</w:t>
      </w:r>
    </w:p>
    <w:p w:rsidR="00AE736D" w:rsidRPr="00A05323" w:rsidRDefault="00AE736D" w:rsidP="00D51EA6">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żąda wskazania przez wykonawcę części zamówienia, których wykonanie zamierza powierzyć podwykonawcom, i podania przez wykonawcę firm podwykonawców. W przeciwnym wypadku Zamawiający uzna, że Wykonawca nie zamierza powierzać podwykonawcom żadnej części zamówienia.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Jeżeli zmiana albo rezygnacja z podwykonawcy dotyczy podmiotu, na którego zasoby wykonawca powoływał się, na zasadach określonych w art. 22a ust. 1 Ustawy Pzp, w celu wykazania spełniania warunków udziału w postępow</w:t>
      </w:r>
      <w:r w:rsidR="00E265E1" w:rsidRPr="00A05323">
        <w:rPr>
          <w:rFonts w:ascii="Times New Roman" w:hAnsi="Times New Roman" w:cs="Times New Roman"/>
          <w:color w:val="000000"/>
          <w:sz w:val="24"/>
          <w:szCs w:val="24"/>
        </w:rPr>
        <w:t>aniu lub kryteriów selekcji, W</w:t>
      </w:r>
      <w:r w:rsidRPr="00A05323">
        <w:rPr>
          <w:rFonts w:ascii="Times New Roman" w:hAnsi="Times New Roman" w:cs="Times New Roman"/>
          <w:color w:val="000000"/>
          <w:sz w:val="24"/>
          <w:szCs w:val="24"/>
        </w:rPr>
        <w:t>yk</w:t>
      </w:r>
      <w:r w:rsidR="00E265E1" w:rsidRPr="00A05323">
        <w:rPr>
          <w:rFonts w:ascii="Times New Roman" w:hAnsi="Times New Roman" w:cs="Times New Roman"/>
          <w:color w:val="000000"/>
          <w:sz w:val="24"/>
          <w:szCs w:val="24"/>
        </w:rPr>
        <w:t>onawca jest obowiązany wykazać Z</w:t>
      </w:r>
      <w:r w:rsidRPr="00A05323">
        <w:rPr>
          <w:rFonts w:ascii="Times New Roman" w:hAnsi="Times New Roman" w:cs="Times New Roman"/>
          <w:color w:val="000000"/>
          <w:sz w:val="24"/>
          <w:szCs w:val="24"/>
        </w:rPr>
        <w:t xml:space="preserve">amawiającemu, że proponowany inny podwykonawca lub </w:t>
      </w:r>
      <w:r w:rsidRPr="00A05323">
        <w:rPr>
          <w:rFonts w:ascii="Times New Roman" w:hAnsi="Times New Roman" w:cs="Times New Roman"/>
          <w:color w:val="000000"/>
          <w:sz w:val="24"/>
          <w:szCs w:val="24"/>
        </w:rPr>
        <w:lastRenderedPageBreak/>
        <w:t>wykonawca samodzielnie spełnia je w stopniu nie mniejszym niż podwykonawca, na którego zasoby wykonawca powoływał się w trakcie postępowania o udzielenie zamówienia.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Jeżeli zamawiający stwierdzi, że wobec danego podwykonawcy zachodzą podstawy wykluczenia, wykonawca obowiązany jest zastąpić tego podwykonawcę lub zrezygnować z powierzenia wykonania części zamówienia podwykonawcy.</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Powierzenie wykonania części zamówienia podwykonawcom nie zwalnia wykonawcy z odpowiedzialności za należyte wykonanie tego zamówienia.</w:t>
      </w:r>
    </w:p>
    <w:p w:rsidR="00403985" w:rsidRPr="00D51EA6" w:rsidRDefault="00D51EA6" w:rsidP="00A05323">
      <w:pPr>
        <w:spacing w:after="0"/>
        <w:jc w:val="both"/>
        <w:rPr>
          <w:rFonts w:ascii="Times New Roman" w:hAnsi="Times New Roman" w:cs="Times New Roman"/>
          <w:b/>
          <w:sz w:val="24"/>
          <w:szCs w:val="24"/>
          <w:u w:val="single"/>
        </w:rPr>
      </w:pPr>
      <w:r w:rsidRPr="00D51EA6">
        <w:rPr>
          <w:rFonts w:ascii="Times New Roman" w:hAnsi="Times New Roman" w:cs="Times New Roman"/>
          <w:sz w:val="24"/>
          <w:szCs w:val="24"/>
          <w:u w:val="single"/>
        </w:rPr>
        <w:t>5. S</w:t>
      </w:r>
      <w:r w:rsidR="00403985" w:rsidRPr="00D51EA6">
        <w:rPr>
          <w:rFonts w:ascii="Times New Roman" w:hAnsi="Times New Roman" w:cs="Times New Roman"/>
          <w:sz w:val="24"/>
          <w:szCs w:val="24"/>
          <w:u w:val="single"/>
        </w:rPr>
        <w:t>ytuacji ekonomicznej lub finansowej:</w:t>
      </w:r>
    </w:p>
    <w:p w:rsidR="00403985" w:rsidRPr="00A05323" w:rsidRDefault="00403985" w:rsidP="00A05323">
      <w:pPr>
        <w:spacing w:after="0"/>
        <w:jc w:val="both"/>
        <w:rPr>
          <w:rFonts w:ascii="Times New Roman" w:hAnsi="Times New Roman" w:cs="Times New Roman"/>
          <w:sz w:val="24"/>
          <w:szCs w:val="24"/>
        </w:rPr>
      </w:pPr>
      <w:r w:rsidRPr="00A05323">
        <w:rPr>
          <w:rFonts w:ascii="Times New Roman" w:hAnsi="Times New Roman" w:cs="Times New Roman"/>
          <w:sz w:val="24"/>
          <w:szCs w:val="24"/>
        </w:rPr>
        <w:t xml:space="preserve">Zamawiający uzna powyższy warunek za spełniony, jeżeli Wykonawca oświadczy, że znajduje się w sytuacji ekonomicznej i finansowej umożliwiającej wykonanie zamówienia. </w:t>
      </w:r>
    </w:p>
    <w:p w:rsidR="00403985" w:rsidRPr="00A05323" w:rsidRDefault="00403985" w:rsidP="00A05323">
      <w:pPr>
        <w:spacing w:after="0"/>
        <w:jc w:val="both"/>
        <w:rPr>
          <w:rFonts w:ascii="Times New Roman" w:hAnsi="Times New Roman" w:cs="Times New Roman"/>
          <w:sz w:val="24"/>
          <w:szCs w:val="24"/>
        </w:rPr>
      </w:pPr>
      <w:r w:rsidRPr="00A05323">
        <w:rPr>
          <w:rFonts w:ascii="Times New Roman" w:hAnsi="Times New Roman" w:cs="Times New Roman"/>
          <w:sz w:val="24"/>
          <w:szCs w:val="24"/>
        </w:rPr>
        <w:t xml:space="preserve">Na potwierdzenie powyższego Wykonawca składa oświadczenie o spełnianiu warunków udziału w postępowaniu, o których mowa w art. 25a ust. 1 ustawy Pzp. – zgodnie z </w:t>
      </w:r>
      <w:r w:rsidRPr="00D80C5D">
        <w:rPr>
          <w:rFonts w:ascii="Times New Roman" w:hAnsi="Times New Roman" w:cs="Times New Roman"/>
          <w:color w:val="000000" w:themeColor="text1"/>
          <w:sz w:val="24"/>
          <w:szCs w:val="24"/>
        </w:rPr>
        <w:t>Załącznikiem Nr 4  do SIWZ.</w:t>
      </w:r>
    </w:p>
    <w:p w:rsidR="00403985" w:rsidRPr="00D3082D" w:rsidRDefault="00D3082D" w:rsidP="00A05323">
      <w:pPr>
        <w:spacing w:after="0"/>
        <w:jc w:val="both"/>
        <w:rPr>
          <w:rFonts w:ascii="Times New Roman" w:hAnsi="Times New Roman" w:cs="Times New Roman"/>
          <w:sz w:val="24"/>
          <w:szCs w:val="24"/>
          <w:u w:val="single"/>
        </w:rPr>
      </w:pPr>
      <w:r w:rsidRPr="00D3082D">
        <w:rPr>
          <w:rFonts w:ascii="Times New Roman" w:hAnsi="Times New Roman" w:cs="Times New Roman"/>
          <w:sz w:val="24"/>
          <w:szCs w:val="24"/>
          <w:u w:val="single"/>
        </w:rPr>
        <w:t>6. Z</w:t>
      </w:r>
      <w:r w:rsidR="00403985" w:rsidRPr="00D3082D">
        <w:rPr>
          <w:rFonts w:ascii="Times New Roman" w:hAnsi="Times New Roman" w:cs="Times New Roman"/>
          <w:sz w:val="24"/>
          <w:szCs w:val="24"/>
          <w:u w:val="single"/>
        </w:rPr>
        <w:t>dolności technicznej lub zawodowej;</w:t>
      </w:r>
    </w:p>
    <w:p w:rsidR="00403985" w:rsidRPr="00A05323" w:rsidRDefault="00403985" w:rsidP="00A05323">
      <w:pPr>
        <w:spacing w:after="0"/>
        <w:jc w:val="both"/>
        <w:rPr>
          <w:rFonts w:ascii="Times New Roman" w:hAnsi="Times New Roman" w:cs="Times New Roman"/>
          <w:sz w:val="24"/>
          <w:szCs w:val="24"/>
        </w:rPr>
      </w:pPr>
      <w:bookmarkStart w:id="0" w:name="_GoBack"/>
      <w:r w:rsidRPr="00A05323">
        <w:rPr>
          <w:rFonts w:ascii="Times New Roman" w:hAnsi="Times New Roman" w:cs="Times New Roman"/>
          <w:sz w:val="24"/>
          <w:szCs w:val="24"/>
        </w:rPr>
        <w:t xml:space="preserve">Zamawiający uzna powyższy warunek za spełniony, jeżeli Wykonawca oświadczy, że </w:t>
      </w:r>
      <w:r w:rsidR="00442FA4">
        <w:rPr>
          <w:rFonts w:ascii="Times New Roman" w:hAnsi="Times New Roman" w:cs="Times New Roman"/>
          <w:sz w:val="24"/>
          <w:szCs w:val="24"/>
        </w:rPr>
        <w:t xml:space="preserve">posiada zdolność techniczną i zawodową </w:t>
      </w:r>
      <w:r w:rsidRPr="00A05323">
        <w:rPr>
          <w:rFonts w:ascii="Times New Roman" w:hAnsi="Times New Roman" w:cs="Times New Roman"/>
          <w:sz w:val="24"/>
          <w:szCs w:val="24"/>
        </w:rPr>
        <w:t xml:space="preserve">umożliwiającej wykonanie zamówienia. </w:t>
      </w:r>
    </w:p>
    <w:p w:rsidR="00403985" w:rsidRPr="00A05323" w:rsidRDefault="00403985" w:rsidP="00A05323">
      <w:pPr>
        <w:jc w:val="both"/>
        <w:rPr>
          <w:rFonts w:ascii="Times New Roman" w:hAnsi="Times New Roman" w:cs="Times New Roman"/>
          <w:sz w:val="24"/>
          <w:szCs w:val="24"/>
        </w:rPr>
      </w:pPr>
      <w:r w:rsidRPr="00A05323">
        <w:rPr>
          <w:rFonts w:ascii="Times New Roman" w:hAnsi="Times New Roman" w:cs="Times New Roman"/>
          <w:sz w:val="24"/>
          <w:szCs w:val="24"/>
        </w:rPr>
        <w:t xml:space="preserve">Na potwierdzenie powyższego Wykonawca składa oświadczenie o spełnianiu warunków udziału w postępowaniu, o których mowa w art. 25a ust. 1 ustawy Pzp. – zgodnie z </w:t>
      </w:r>
      <w:r w:rsidRPr="00D80C5D">
        <w:rPr>
          <w:rFonts w:ascii="Times New Roman" w:hAnsi="Times New Roman" w:cs="Times New Roman"/>
          <w:color w:val="000000" w:themeColor="text1"/>
          <w:sz w:val="24"/>
          <w:szCs w:val="24"/>
        </w:rPr>
        <w:t>Załącznikiem Nr 4 do SIWZ.</w:t>
      </w:r>
      <w:bookmarkEnd w:id="0"/>
    </w:p>
    <w:p w:rsidR="00403985" w:rsidRPr="00A05323" w:rsidRDefault="00403985"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E265E1" w:rsidRPr="00A05323" w:rsidRDefault="00E265E1"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 xml:space="preserve">VI </w:t>
      </w:r>
      <w:r w:rsidR="00E265E1" w:rsidRPr="00A05323">
        <w:rPr>
          <w:rFonts w:ascii="Times New Roman" w:hAnsi="Times New Roman" w:cs="Times New Roman"/>
          <w:b/>
          <w:bCs/>
          <w:color w:val="000000"/>
          <w:sz w:val="24"/>
          <w:szCs w:val="24"/>
        </w:rPr>
        <w:t xml:space="preserve">. </w:t>
      </w:r>
      <w:r w:rsidRPr="00A05323">
        <w:rPr>
          <w:rFonts w:ascii="Times New Roman" w:hAnsi="Times New Roman" w:cs="Times New Roman"/>
          <w:b/>
          <w:bCs/>
          <w:color w:val="000000"/>
          <w:sz w:val="24"/>
          <w:szCs w:val="24"/>
        </w:rPr>
        <w:t>PODSTAWY WYKLUCZENIA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O udzielenie zamówienia mogą ubiegać się Wykonawcy, którzy nie podlegają wykluczeniu na podstawie art. 24 ust. 1 pkt 12 – 23 Ustawy Pzp.</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Podstawy wykluczenia, o których mowa w art. 24 ust. 5 pkt 1Ustawy Pzp.</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przewiduje wykluczenie wykonawcy:</w:t>
      </w:r>
    </w:p>
    <w:p w:rsidR="00403985" w:rsidRPr="00A05323" w:rsidRDefault="00AE736D" w:rsidP="00403985">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403985" w:rsidRPr="00A05323" w:rsidRDefault="00403985" w:rsidP="008B4923">
      <w:pPr>
        <w:pStyle w:val="Akapitzlist"/>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eastAsia="Arial Unicode MS" w:hAnsi="Times New Roman" w:cs="Times New Roman"/>
          <w:sz w:val="24"/>
          <w:szCs w:val="24"/>
        </w:rPr>
        <w:t>jeżeli Wykonawca lub osoby, o których mowa w art. 24. ust. 1 pkt 14, uprawnione do reprezentowania Wykonawcy pozostają w relacjach określonych w art. 17 ust. 1 pkt 2-4 z:</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a) </w:t>
      </w:r>
      <w:r w:rsidRPr="00A05323">
        <w:rPr>
          <w:rFonts w:ascii="Times New Roman" w:eastAsia="Arial Unicode MS" w:hAnsi="Times New Roman" w:cs="Times New Roman"/>
          <w:sz w:val="24"/>
          <w:szCs w:val="24"/>
        </w:rPr>
        <w:tab/>
        <w:t>Zamawiającym,</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b) </w:t>
      </w:r>
      <w:r w:rsidRPr="00A05323">
        <w:rPr>
          <w:rFonts w:ascii="Times New Roman" w:eastAsia="Arial Unicode MS" w:hAnsi="Times New Roman" w:cs="Times New Roman"/>
          <w:sz w:val="24"/>
          <w:szCs w:val="24"/>
        </w:rPr>
        <w:tab/>
        <w:t>osobami uprawnionymi do reprezentowania Zamawiającego,</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c) </w:t>
      </w:r>
      <w:r w:rsidRPr="00A05323">
        <w:rPr>
          <w:rFonts w:ascii="Times New Roman" w:eastAsia="Arial Unicode MS" w:hAnsi="Times New Roman" w:cs="Times New Roman"/>
          <w:sz w:val="24"/>
          <w:szCs w:val="24"/>
        </w:rPr>
        <w:tab/>
        <w:t>członkami komisji przetargowej,</w:t>
      </w:r>
    </w:p>
    <w:p w:rsidR="00403985" w:rsidRPr="00A05323" w:rsidRDefault="00403985" w:rsidP="008B4923">
      <w:pPr>
        <w:widowControl w:val="0"/>
        <w:autoSpaceDE w:val="0"/>
        <w:autoSpaceDN w:val="0"/>
        <w:adjustRightInd w:val="0"/>
        <w:spacing w:after="0" w:line="240" w:lineRule="auto"/>
        <w:ind w:left="1134" w:hanging="283"/>
        <w:jc w:val="both"/>
        <w:rPr>
          <w:rFonts w:ascii="Times New Roman" w:eastAsia="Arial Unicode MS" w:hAnsi="Times New Roman" w:cs="Times New Roman"/>
          <w:sz w:val="24"/>
          <w:szCs w:val="24"/>
        </w:rPr>
      </w:pPr>
      <w:r w:rsidRPr="00A05323">
        <w:rPr>
          <w:rFonts w:ascii="Times New Roman" w:eastAsia="Arial Unicode MS" w:hAnsi="Times New Roman" w:cs="Times New Roman"/>
          <w:sz w:val="24"/>
          <w:szCs w:val="24"/>
        </w:rPr>
        <w:t xml:space="preserve">d) </w:t>
      </w:r>
      <w:r w:rsidRPr="00A05323">
        <w:rPr>
          <w:rFonts w:ascii="Times New Roman" w:eastAsia="Arial Unicode MS" w:hAnsi="Times New Roman" w:cs="Times New Roman"/>
          <w:sz w:val="24"/>
          <w:szCs w:val="24"/>
        </w:rPr>
        <w:tab/>
        <w:t>osobami, które złożyły oświadczenie, o którym mowa w art. 17 ust. 2a</w:t>
      </w:r>
    </w:p>
    <w:p w:rsidR="00403985" w:rsidRPr="00A05323" w:rsidRDefault="00403985" w:rsidP="008B4923">
      <w:pPr>
        <w:pStyle w:val="Akapitzlist"/>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eastAsia="Arial Unicode MS" w:hAnsi="Times New Roman" w:cs="Times New Roman"/>
          <w:sz w:val="24"/>
          <w:szCs w:val="24"/>
        </w:rPr>
        <w:t>- chyba że jest możliwe zapewnienie bezstronności po stronie Zamawiającego w inny sposób niż przez wykluczenie Wykonawcy z udziału w postępowaniu</w:t>
      </w:r>
    </w:p>
    <w:p w:rsidR="00522089" w:rsidRPr="00A05323" w:rsidRDefault="00522089"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522089" w:rsidRPr="00A05323" w:rsidRDefault="00522089"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VII</w:t>
      </w:r>
      <w:r w:rsidR="00522089" w:rsidRPr="00A05323">
        <w:rPr>
          <w:rFonts w:ascii="Times New Roman" w:hAnsi="Times New Roman" w:cs="Times New Roman"/>
          <w:b/>
          <w:bCs/>
          <w:color w:val="000000"/>
          <w:sz w:val="24"/>
          <w:szCs w:val="24"/>
        </w:rPr>
        <w:t>.</w:t>
      </w:r>
      <w:r w:rsidRPr="00A05323">
        <w:rPr>
          <w:rFonts w:ascii="Times New Roman" w:hAnsi="Times New Roman" w:cs="Times New Roman"/>
          <w:b/>
          <w:bCs/>
          <w:color w:val="000000"/>
          <w:sz w:val="24"/>
          <w:szCs w:val="24"/>
        </w:rPr>
        <w:t xml:space="preserve"> WYKAZ OŚWIADCZEŃ LUB DOKUMENTÓW, POTWIERDZAJĄCYCH SPEŁNIENIE WARUNKÓW UDZIAŁU W POSTĘPOWANIU ORAZ BRAKU PODSTAW WYKLUCZENIA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bCs/>
          <w:color w:val="000000"/>
          <w:sz w:val="24"/>
          <w:szCs w:val="24"/>
        </w:rPr>
        <w:t>1.</w:t>
      </w:r>
      <w:r w:rsidRPr="00A0532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 xml:space="preserve">Do oferty wykonawca dołącza aktualne na dzień składania ofert oświadczenia w zakresie wskazanym w </w:t>
      </w:r>
      <w:r w:rsidRPr="00D80C5D">
        <w:rPr>
          <w:rFonts w:ascii="Times New Roman" w:hAnsi="Times New Roman" w:cs="Times New Roman"/>
          <w:b/>
          <w:bCs/>
          <w:color w:val="000000" w:themeColor="text1"/>
          <w:sz w:val="24"/>
          <w:szCs w:val="24"/>
        </w:rPr>
        <w:t>zał. nr 4 i 5 do SIWZ</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Informacje zawarte w oświadczeniach będą stanowić wstępne potwierdzenie, że wykonawca nie podlega wykluczeniu oraz spełnia warunki udziału w postępowaniu.</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Wykonawca, który powołuje się na zasoby innych podmiotów, w celu wykazania braku istnienia wobec nich podstaw wykluczenia oraz spełniania, w zakresie, w jakim powołuje się na ich zasoby, warunków udziału w postępowaniu składa:</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oświadczenia w zakresie wskazanym w </w:t>
      </w:r>
      <w:r w:rsidRPr="00D80C5D">
        <w:rPr>
          <w:rFonts w:ascii="Times New Roman" w:hAnsi="Times New Roman" w:cs="Times New Roman"/>
          <w:b/>
          <w:bCs/>
          <w:color w:val="000000" w:themeColor="text1"/>
          <w:sz w:val="24"/>
          <w:szCs w:val="24"/>
        </w:rPr>
        <w:t>zał. nr 4 i 5 do SIWZ</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 Wykonawca, który zamierza powierzyć wykonanie części zamówienia podwykonawcom, w celu wykazania braku istnienia wobec nich podstaw wykluczenia z udziału w postępowaniu składa:</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1) oświadczenia w zakresie wskazanym w </w:t>
      </w:r>
      <w:r w:rsidRPr="00D80C5D">
        <w:rPr>
          <w:rFonts w:ascii="Times New Roman" w:hAnsi="Times New Roman" w:cs="Times New Roman"/>
          <w:b/>
          <w:bCs/>
          <w:color w:val="000000" w:themeColor="text1"/>
          <w:sz w:val="24"/>
          <w:szCs w:val="24"/>
        </w:rPr>
        <w:t>zał. nr 4 i 5 do SIWZ</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4.W przypadku wspólnego ubiegania się o zamówienie przez wykonawców oświadczenia w zakresie wskazanym w</w:t>
      </w:r>
      <w:r w:rsidRPr="00D80C5D">
        <w:rPr>
          <w:rFonts w:ascii="Times New Roman" w:hAnsi="Times New Roman" w:cs="Times New Roman"/>
          <w:color w:val="000000" w:themeColor="text1"/>
          <w:sz w:val="24"/>
          <w:szCs w:val="24"/>
        </w:rPr>
        <w:t xml:space="preserve"> </w:t>
      </w:r>
      <w:r w:rsidRPr="00D80C5D">
        <w:rPr>
          <w:rFonts w:ascii="Times New Roman" w:hAnsi="Times New Roman" w:cs="Times New Roman"/>
          <w:b/>
          <w:bCs/>
          <w:color w:val="000000" w:themeColor="text1"/>
          <w:sz w:val="24"/>
          <w:szCs w:val="24"/>
        </w:rPr>
        <w:t xml:space="preserve">zał. nr 4 i 5 do SIWZ </w:t>
      </w:r>
      <w:r w:rsidRPr="00A05323">
        <w:rPr>
          <w:rFonts w:ascii="Times New Roman" w:hAnsi="Times New Roman" w:cs="Times New Roman"/>
          <w:color w:val="000000"/>
          <w:sz w:val="24"/>
          <w:szCs w:val="24"/>
        </w:rPr>
        <w:t>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22089" w:rsidRPr="00A05323" w:rsidRDefault="00522089"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5.</w:t>
      </w:r>
      <w:r w:rsidR="00D3082D">
        <w:rPr>
          <w:rFonts w:ascii="Times New Roman" w:hAnsi="Times New Roman" w:cs="Times New Roman"/>
          <w:color w:val="000000"/>
          <w:sz w:val="24"/>
          <w:szCs w:val="24"/>
        </w:rPr>
        <w:t xml:space="preserve"> Dokumenty składane przez Wykonawcę </w:t>
      </w:r>
      <w:r w:rsidR="00D3082D" w:rsidRPr="00D3082D">
        <w:rPr>
          <w:rFonts w:ascii="Times New Roman" w:hAnsi="Times New Roman" w:cs="Times New Roman"/>
          <w:b/>
          <w:i/>
          <w:color w:val="000000"/>
          <w:sz w:val="24"/>
          <w:szCs w:val="24"/>
          <w:u w:val="single"/>
        </w:rPr>
        <w:t>na wezwanie Zmawiającego</w:t>
      </w:r>
      <w:r w:rsidR="00D3082D">
        <w:rPr>
          <w:rFonts w:ascii="Times New Roman" w:hAnsi="Times New Roman" w:cs="Times New Roman"/>
          <w:color w:val="000000"/>
          <w:sz w:val="24"/>
          <w:szCs w:val="24"/>
        </w:rPr>
        <w:t>.</w:t>
      </w:r>
    </w:p>
    <w:p w:rsidR="00AE736D" w:rsidRPr="00A05323" w:rsidRDefault="00AE736D" w:rsidP="00D3082D">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Zamawiający przed udzieleniem zamówienia, </w:t>
      </w:r>
      <w:r w:rsidRPr="00A05323">
        <w:rPr>
          <w:rFonts w:ascii="Times New Roman" w:hAnsi="Times New Roman" w:cs="Times New Roman"/>
          <w:b/>
          <w:bCs/>
          <w:color w:val="000000"/>
          <w:sz w:val="24"/>
          <w:szCs w:val="24"/>
          <w:u w:val="single"/>
        </w:rPr>
        <w:t xml:space="preserve">wezwie </w:t>
      </w:r>
      <w:r w:rsidR="00522089" w:rsidRPr="00A05323">
        <w:rPr>
          <w:rFonts w:ascii="Times New Roman" w:hAnsi="Times New Roman" w:cs="Times New Roman"/>
          <w:b/>
          <w:color w:val="000000"/>
          <w:sz w:val="24"/>
          <w:szCs w:val="24"/>
          <w:u w:val="single"/>
        </w:rPr>
        <w:t>W</w:t>
      </w:r>
      <w:r w:rsidRPr="00A05323">
        <w:rPr>
          <w:rFonts w:ascii="Times New Roman" w:hAnsi="Times New Roman" w:cs="Times New Roman"/>
          <w:b/>
          <w:color w:val="000000"/>
          <w:sz w:val="24"/>
          <w:szCs w:val="24"/>
          <w:u w:val="single"/>
        </w:rPr>
        <w:t>ykonawcę</w:t>
      </w:r>
      <w:r w:rsidRPr="00A05323">
        <w:rPr>
          <w:rFonts w:ascii="Times New Roman" w:hAnsi="Times New Roman" w:cs="Times New Roman"/>
          <w:color w:val="000000"/>
          <w:sz w:val="24"/>
          <w:szCs w:val="24"/>
        </w:rPr>
        <w:t>, którego oferta została najwyżej oceniona, do złożenia w wyznaczonym</w:t>
      </w:r>
      <w:r w:rsidRPr="00A0532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u w:val="single"/>
        </w:rPr>
        <w:t xml:space="preserve">nie krótszym niż </w:t>
      </w:r>
      <w:r w:rsidRPr="00A05323">
        <w:rPr>
          <w:rFonts w:ascii="Times New Roman" w:hAnsi="Times New Roman" w:cs="Times New Roman"/>
          <w:b/>
          <w:bCs/>
          <w:color w:val="000000"/>
          <w:sz w:val="24"/>
          <w:szCs w:val="24"/>
          <w:u w:val="single"/>
        </w:rPr>
        <w:t xml:space="preserve">5 </w:t>
      </w:r>
      <w:r w:rsidRPr="00A05323">
        <w:rPr>
          <w:rFonts w:ascii="Times New Roman" w:hAnsi="Times New Roman" w:cs="Times New Roman"/>
          <w:color w:val="000000"/>
          <w:sz w:val="24"/>
          <w:szCs w:val="24"/>
          <w:u w:val="single"/>
        </w:rPr>
        <w:t>dni</w:t>
      </w:r>
      <w:r w:rsidRPr="00A05323">
        <w:rPr>
          <w:rFonts w:ascii="Times New Roman" w:hAnsi="Times New Roman" w:cs="Times New Roman"/>
          <w:color w:val="000000"/>
          <w:sz w:val="24"/>
          <w:szCs w:val="24"/>
        </w:rPr>
        <w:t>, terminie aktualnych na dzień złożenia następujących oświadczeń lub dokumentów:</w:t>
      </w:r>
    </w:p>
    <w:p w:rsidR="00AE736D" w:rsidRPr="00A05323" w:rsidRDefault="00AE736D" w:rsidP="00D3082D">
      <w:pPr>
        <w:autoSpaceDE w:val="0"/>
        <w:autoSpaceDN w:val="0"/>
        <w:adjustRightInd w:val="0"/>
        <w:spacing w:after="0" w:line="240" w:lineRule="auto"/>
        <w:ind w:left="1416"/>
        <w:jc w:val="both"/>
        <w:rPr>
          <w:rFonts w:ascii="Times New Roman" w:hAnsi="Times New Roman" w:cs="Times New Roman"/>
          <w:color w:val="000000"/>
          <w:sz w:val="24"/>
          <w:szCs w:val="24"/>
        </w:rPr>
      </w:pPr>
      <w:r w:rsidRPr="00A05323">
        <w:rPr>
          <w:rFonts w:ascii="Times New Roman" w:hAnsi="Times New Roman" w:cs="Times New Roman"/>
          <w:b/>
          <w:bCs/>
          <w:color w:val="000000"/>
          <w:sz w:val="24"/>
          <w:szCs w:val="24"/>
        </w:rPr>
        <w:t xml:space="preserve">a) aktualnie obowiązującej </w:t>
      </w:r>
      <w:r w:rsidRPr="00A05323">
        <w:rPr>
          <w:rFonts w:ascii="Times New Roman" w:hAnsi="Times New Roman" w:cs="Times New Roman"/>
          <w:color w:val="000000"/>
          <w:sz w:val="24"/>
          <w:szCs w:val="24"/>
        </w:rPr>
        <w:t>koncesji na prowadzenie działalności gospodarczej w zakresie obrotu paliwami gazowymi, wydaną przez Prezesa Urzędu Regulacji Energetyki zgodnie z wymogami ustawy z dnia 10 kwietnia 1997 r. Prawo energetyczne ważną w okresie wykonywania zamówienia lub dokumentu potwierdzającego, że wykonawca jest wpisany do jednego z rejestrów zawodowych lub handlowych, prowadzonych w państwie członkowskim Unii Europejskiej, w którym wykonawca ma siedzibę lub miejsce zamieszkania</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Warunek zostanie spełniony, jeżeli Wykonawca przedłoży</w:t>
      </w:r>
      <w:r w:rsidR="00522089" w:rsidRPr="00A05323">
        <w:rPr>
          <w:rFonts w:ascii="Times New Roman" w:hAnsi="Times New Roman" w:cs="Times New Roman"/>
          <w:color w:val="000000"/>
          <w:sz w:val="24"/>
          <w:szCs w:val="24"/>
        </w:rPr>
        <w:t xml:space="preserve"> potwierdzoną za zgodność z oryginałem</w:t>
      </w:r>
      <w:r w:rsidRPr="00A05323">
        <w:rPr>
          <w:rFonts w:ascii="Times New Roman" w:hAnsi="Times New Roman" w:cs="Times New Roman"/>
          <w:color w:val="000000"/>
          <w:sz w:val="24"/>
          <w:szCs w:val="24"/>
        </w:rPr>
        <w:t xml:space="preserve"> kserokopię</w:t>
      </w:r>
      <w:r w:rsidR="00522089" w:rsidRPr="00A05323">
        <w:rPr>
          <w:rFonts w:ascii="Times New Roman" w:hAnsi="Times New Roman" w:cs="Times New Roman"/>
          <w:color w:val="000000"/>
          <w:sz w:val="24"/>
          <w:szCs w:val="24"/>
        </w:rPr>
        <w:t xml:space="preserve"> </w:t>
      </w:r>
      <w:r w:rsidRPr="00A05323">
        <w:rPr>
          <w:rFonts w:ascii="Times New Roman" w:hAnsi="Times New Roman" w:cs="Times New Roman"/>
          <w:color w:val="000000"/>
          <w:sz w:val="24"/>
          <w:szCs w:val="24"/>
        </w:rPr>
        <w:t>wyżej wymienionego dokumentu.</w:t>
      </w:r>
    </w:p>
    <w:p w:rsidR="00AE736D" w:rsidRPr="00A05323" w:rsidRDefault="00AE736D" w:rsidP="00D3082D">
      <w:pPr>
        <w:autoSpaceDE w:val="0"/>
        <w:autoSpaceDN w:val="0"/>
        <w:adjustRightInd w:val="0"/>
        <w:spacing w:after="0" w:line="240" w:lineRule="auto"/>
        <w:ind w:left="1416"/>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b) </w:t>
      </w:r>
      <w:r w:rsidRPr="00A05323">
        <w:rPr>
          <w:rFonts w:ascii="Times New Roman" w:hAnsi="Times New Roman" w:cs="Times New Roman"/>
          <w:b/>
          <w:bCs/>
          <w:color w:val="000000"/>
          <w:sz w:val="24"/>
          <w:szCs w:val="24"/>
        </w:rPr>
        <w:t xml:space="preserve">aktualny odpisu z właściwego rejestru </w:t>
      </w:r>
      <w:r w:rsidRPr="00A05323">
        <w:rPr>
          <w:rFonts w:ascii="Times New Roman" w:hAnsi="Times New Roman" w:cs="Times New Roman"/>
          <w:color w:val="000000"/>
          <w:sz w:val="24"/>
          <w:szCs w:val="24"/>
        </w:rPr>
        <w:t>lub z centralnej ewidencji i informacji o działalności gospodarczej, jeżeli odrębne przepisy wymagają wpisu do rejestru lub ewidencji, w celu potwierdzenia braku podstaw wykluczenia na podstawie art. 24 ust. 5 pkt 1 ustawy</w:t>
      </w:r>
    </w:p>
    <w:p w:rsidR="00AE736D" w:rsidRPr="00A05323" w:rsidRDefault="00AE736D" w:rsidP="00067ECD">
      <w:pPr>
        <w:autoSpaceDE w:val="0"/>
        <w:autoSpaceDN w:val="0"/>
        <w:adjustRightInd w:val="0"/>
        <w:spacing w:after="0" w:line="240" w:lineRule="auto"/>
        <w:jc w:val="both"/>
        <w:rPr>
          <w:rFonts w:ascii="Times New Roman" w:hAnsi="Times New Roman" w:cs="Times New Roman"/>
          <w:i/>
          <w:iCs/>
          <w:color w:val="000000"/>
          <w:sz w:val="24"/>
          <w:szCs w:val="24"/>
        </w:rPr>
      </w:pPr>
      <w:r w:rsidRPr="00A05323">
        <w:rPr>
          <w:rFonts w:ascii="Times New Roman" w:hAnsi="Times New Roman" w:cs="Times New Roman"/>
          <w:i/>
          <w:iCs/>
          <w:color w:val="000000"/>
          <w:sz w:val="24"/>
          <w:szCs w:val="24"/>
        </w:rPr>
        <w:t>W przypadku składania oferty wspólnej ww. dokument składa każdy z wykonawców składających ofertę wspólną.</w:t>
      </w:r>
    </w:p>
    <w:p w:rsidR="00AE736D" w:rsidRPr="00A05323" w:rsidRDefault="00AE736D" w:rsidP="00D3082D">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Jeżeli Wykonawca ma siedzibę lub miejsce zamieszkania poza terytorium Rzeczypospolitej Polskiej, zamiast dokumentów, o których mowa:</w:t>
      </w:r>
    </w:p>
    <w:p w:rsidR="00AE736D" w:rsidRPr="00A05323" w:rsidRDefault="00AE736D" w:rsidP="00D3082D">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w pkt 5, 1) b powyżej składa: dokument lub dokumenty wystawione w kraju, w którym wykonawca ma siedzibę lub miejsce zamieszkania, potwierdzające odpowiednio, że:</w:t>
      </w:r>
    </w:p>
    <w:p w:rsidR="00AE736D" w:rsidRPr="00D3082D" w:rsidRDefault="00AE736D" w:rsidP="00D3082D">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D3082D">
        <w:rPr>
          <w:rFonts w:ascii="Times New Roman" w:hAnsi="Times New Roman" w:cs="Times New Roman"/>
          <w:color w:val="000000"/>
          <w:sz w:val="24"/>
          <w:szCs w:val="24"/>
        </w:rPr>
        <w:t>nie otwarto jego likwidacji ani nie ogłoszono upadłości.</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 xml:space="preserve">3) Dokument, o których mowa w pkt. 5, </w:t>
      </w:r>
      <w:r w:rsidR="005B3702" w:rsidRPr="00A05323">
        <w:rPr>
          <w:rFonts w:ascii="Times New Roman" w:hAnsi="Times New Roman" w:cs="Times New Roman"/>
          <w:color w:val="000000"/>
          <w:sz w:val="24"/>
          <w:szCs w:val="24"/>
        </w:rPr>
        <w:t>1) i 2)</w:t>
      </w:r>
      <w:r w:rsidRPr="00A05323">
        <w:rPr>
          <w:rFonts w:ascii="Times New Roman" w:hAnsi="Times New Roman" w:cs="Times New Roman"/>
          <w:color w:val="000000"/>
          <w:sz w:val="24"/>
          <w:szCs w:val="24"/>
        </w:rPr>
        <w:t xml:space="preserve"> a powyżej powinien być wystawiony nie wcześniej niż 6 miesięcy przed upływem terminu składania ofert.</w:t>
      </w: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 Jeżeli w kraju, w którym wykonawca ma siedzibę lub miejsce zamieszkania lub miejsce zamieszkania ma osoba, której dokument dotyczy, nie wydaje się dokumentów, o których mowa w pkt 5, 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5,3) stosuje się.</w:t>
      </w:r>
    </w:p>
    <w:p w:rsidR="005F030F" w:rsidRPr="00A05323" w:rsidRDefault="005F030F"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Ocena warunków udziału w postępowaniu nastąpi na podstawie oświadczeń i dokumentów przewidzianych w ustawie Prawo zamówień publicznych i Rozporządzeniu Prezesa Rady Ministrów z dnia 26 lipca 2016 r</w:t>
      </w:r>
      <w:r w:rsidR="005F030F" w:rsidRPr="00A05323">
        <w:rPr>
          <w:rFonts w:ascii="Times New Roman" w:hAnsi="Times New Roman" w:cs="Times New Roman"/>
          <w:color w:val="000000"/>
          <w:sz w:val="24"/>
          <w:szCs w:val="24"/>
        </w:rPr>
        <w:t>. (Dz. U. z 2016 r., poz. 1126).</w:t>
      </w:r>
    </w:p>
    <w:p w:rsidR="005F030F" w:rsidRPr="00A05323" w:rsidRDefault="005F030F" w:rsidP="00067ECD">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Uwaga:</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b/>
          <w:bCs/>
          <w:color w:val="000000"/>
          <w:sz w:val="24"/>
          <w:szCs w:val="24"/>
          <w:u w:val="single"/>
        </w:rPr>
        <w:t>Zamawiający najpierw dokona oceny ofert, a następie zbada, czy Wykonawca, którego oferta została oceniona jako najkorzystniejsza, nie podlega wykluczeniu oraz spełnia warunki udziału w postępowaniu.</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b/>
          <w:bCs/>
          <w:color w:val="000000"/>
          <w:sz w:val="24"/>
          <w:szCs w:val="24"/>
          <w:u w:val="single"/>
        </w:rPr>
        <w:t xml:space="preserve">Zamawiający przed udzieleniem zamówienia, wezwie Wykonawcę, którego oferta została najwyżej oceniona, do złożenia w terminie 5 dni aktualnych na dzień złożenia oświadczeń i dokumentów potwierdzających okoliczności o których mowa w art. 25 ust. 1 od dnia przekazania. Zamawiający wymaga, aby dokumenty i oświadczenia złożone zostały w formie pisemnej </w:t>
      </w:r>
      <w:r w:rsidR="00864AF1" w:rsidRPr="00A05323">
        <w:rPr>
          <w:rFonts w:ascii="Times New Roman" w:hAnsi="Times New Roman" w:cs="Times New Roman"/>
          <w:b/>
          <w:bCs/>
          <w:color w:val="000000"/>
          <w:sz w:val="24"/>
          <w:szCs w:val="24"/>
          <w:u w:val="single"/>
        </w:rPr>
        <w:t>w siedzibie</w:t>
      </w:r>
      <w:r w:rsidRPr="00A05323">
        <w:rPr>
          <w:rFonts w:ascii="Times New Roman" w:hAnsi="Times New Roman" w:cs="Times New Roman"/>
          <w:b/>
          <w:bCs/>
          <w:color w:val="000000"/>
          <w:sz w:val="24"/>
          <w:szCs w:val="24"/>
          <w:u w:val="single"/>
        </w:rPr>
        <w:t xml:space="preserve"> Zamawiającego</w:t>
      </w:r>
      <w:r w:rsidR="00864AF1" w:rsidRPr="00A05323">
        <w:rPr>
          <w:rFonts w:ascii="Times New Roman" w:hAnsi="Times New Roman" w:cs="Times New Roman"/>
          <w:b/>
          <w:bCs/>
          <w:color w:val="000000"/>
          <w:sz w:val="24"/>
          <w:szCs w:val="24"/>
          <w:u w:val="single"/>
        </w:rPr>
        <w:t xml:space="preserve"> –</w:t>
      </w:r>
      <w:r w:rsidR="00315F04" w:rsidRPr="00A05323">
        <w:rPr>
          <w:rFonts w:ascii="Times New Roman" w:hAnsi="Times New Roman" w:cs="Times New Roman"/>
          <w:b/>
          <w:bCs/>
          <w:color w:val="000000"/>
          <w:sz w:val="24"/>
          <w:szCs w:val="24"/>
          <w:u w:val="single"/>
        </w:rPr>
        <w:t xml:space="preserve"> Urząd Gminy w Mircu</w:t>
      </w:r>
      <w:r w:rsidR="00864AF1" w:rsidRPr="00A05323">
        <w:rPr>
          <w:rFonts w:ascii="Times New Roman" w:hAnsi="Times New Roman" w:cs="Times New Roman"/>
          <w:b/>
          <w:bCs/>
          <w:color w:val="000000"/>
          <w:sz w:val="24"/>
          <w:szCs w:val="24"/>
          <w:u w:val="single"/>
        </w:rPr>
        <w:t>, Mirzec Stary 9,</w:t>
      </w:r>
      <w:r w:rsidR="00A01582">
        <w:rPr>
          <w:rFonts w:ascii="Times New Roman" w:hAnsi="Times New Roman" w:cs="Times New Roman"/>
          <w:b/>
          <w:bCs/>
          <w:color w:val="000000"/>
          <w:sz w:val="24"/>
          <w:szCs w:val="24"/>
          <w:u w:val="single"/>
        </w:rPr>
        <w:t xml:space="preserve">   </w:t>
      </w:r>
      <w:r w:rsidR="00864AF1" w:rsidRPr="00A05323">
        <w:rPr>
          <w:rFonts w:ascii="Times New Roman" w:hAnsi="Times New Roman" w:cs="Times New Roman"/>
          <w:b/>
          <w:bCs/>
          <w:color w:val="000000"/>
          <w:sz w:val="24"/>
          <w:szCs w:val="24"/>
          <w:u w:val="single"/>
        </w:rPr>
        <w:t xml:space="preserve"> 27-220 Mirzec</w:t>
      </w:r>
      <w:r w:rsidRPr="00A05323">
        <w:rPr>
          <w:rFonts w:ascii="Times New Roman" w:hAnsi="Times New Roman" w:cs="Times New Roman"/>
          <w:b/>
          <w:bCs/>
          <w:color w:val="000000"/>
          <w:sz w:val="24"/>
          <w:szCs w:val="24"/>
          <w:u w:val="single"/>
        </w:rPr>
        <w:t>.</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b/>
          <w:bCs/>
          <w:color w:val="000000"/>
          <w:sz w:val="24"/>
          <w:szCs w:val="24"/>
          <w:u w:val="single"/>
        </w:rPr>
        <w:t xml:space="preserve">Wykonawca, w terminie 3 dni od dnia zamieszczenia na stronie internetowej informacji, o której mowa w art. 86 ust. 5, przekazuje zamawiającemu oświadczenie o przynależności lub braku przynależności do tej samej grupy kapitałowej, o której mowa w art. 24 ust. 1 pkt 23 Ustawy Pzp </w:t>
      </w:r>
      <w:r w:rsidRPr="00D80C5D">
        <w:rPr>
          <w:rFonts w:ascii="Times New Roman" w:hAnsi="Times New Roman" w:cs="Times New Roman"/>
          <w:b/>
          <w:bCs/>
          <w:color w:val="000000" w:themeColor="text1"/>
          <w:sz w:val="24"/>
          <w:szCs w:val="24"/>
          <w:u w:val="single"/>
        </w:rPr>
        <w:t xml:space="preserve">( zgodnie z Załącznikiem nr 7 do SIWZ). </w:t>
      </w:r>
      <w:r w:rsidRPr="00A05323">
        <w:rPr>
          <w:rFonts w:ascii="Times New Roman" w:hAnsi="Times New Roman" w:cs="Times New Roman"/>
          <w:b/>
          <w:bCs/>
          <w:color w:val="000000"/>
          <w:sz w:val="24"/>
          <w:szCs w:val="24"/>
          <w:u w:val="single"/>
        </w:rPr>
        <w:t xml:space="preserve">Wraz ze złożeniem oświadczenia, wykonawca może przedstawić dowody, że powiązania z innym wykonawcą nie prowadzą do zakłócenia konkurencji w postępowaniu o udzielenie zamówienia. Zamawiający wymaga złożenie niniejszego oświadczenia w formie pisemnej </w:t>
      </w:r>
      <w:r w:rsidR="00864AF1" w:rsidRPr="00A05323">
        <w:rPr>
          <w:rFonts w:ascii="Times New Roman" w:hAnsi="Times New Roman" w:cs="Times New Roman"/>
          <w:b/>
          <w:bCs/>
          <w:color w:val="000000"/>
          <w:sz w:val="24"/>
          <w:szCs w:val="24"/>
          <w:u w:val="single"/>
        </w:rPr>
        <w:t xml:space="preserve">w siedzibie Zamawiającego - </w:t>
      </w:r>
      <w:r w:rsidR="00315F04" w:rsidRPr="00A05323">
        <w:rPr>
          <w:rFonts w:ascii="Times New Roman" w:hAnsi="Times New Roman" w:cs="Times New Roman"/>
          <w:b/>
          <w:bCs/>
          <w:color w:val="000000"/>
          <w:sz w:val="24"/>
          <w:szCs w:val="24"/>
          <w:u w:val="single"/>
        </w:rPr>
        <w:t>Urząd Gminy w Mircu</w:t>
      </w:r>
      <w:r w:rsidR="00864AF1" w:rsidRPr="00A05323">
        <w:rPr>
          <w:rFonts w:ascii="Times New Roman" w:hAnsi="Times New Roman" w:cs="Times New Roman"/>
          <w:b/>
          <w:bCs/>
          <w:color w:val="000000"/>
          <w:sz w:val="24"/>
          <w:szCs w:val="24"/>
          <w:u w:val="single"/>
        </w:rPr>
        <w:t>, Mirzec Stary 9, 27-220 Mirzec.</w:t>
      </w:r>
    </w:p>
    <w:p w:rsidR="00AE736D" w:rsidRPr="00A05323" w:rsidRDefault="00AE736D" w:rsidP="00067ECD">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Uwaga:</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 xml:space="preserve">Jeżeli upoważnienie do podpisania i złożenia oferty nie wynika z dokumentów złożonych w ofercie takich jak: odpis z właściwego rejestru, do oferty należy dołączyć stosowne </w:t>
      </w:r>
      <w:r w:rsidRPr="00A01582">
        <w:rPr>
          <w:rFonts w:ascii="Times New Roman" w:hAnsi="Times New Roman" w:cs="Times New Roman"/>
          <w:b/>
          <w:bCs/>
          <w:color w:val="000000"/>
          <w:sz w:val="24"/>
          <w:szCs w:val="24"/>
        </w:rPr>
        <w:t>pełnomocnictwo w formie oryginału lub kopii potwierdzonej notarialnie</w:t>
      </w:r>
      <w:r w:rsidRPr="00A01582">
        <w:rPr>
          <w:rFonts w:ascii="Times New Roman" w:hAnsi="Times New Roman" w:cs="Times New Roman"/>
          <w:color w:val="000000"/>
          <w:sz w:val="24"/>
          <w:szCs w:val="24"/>
        </w:rPr>
        <w:t>.</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Wszystkie pozostałe wymagane dokumenty winny być złożone w oryginale lub kopii poświadczonej za zgodność z oryginałem przez osobę (-y) uprawnioną (-e) do składania oświadczeń woli w imieniu Wykonawcy.</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Dokumenty sporządzone w języku obcym muszą być złożone wraz z tłumaczeniem na język polski.</w:t>
      </w:r>
    </w:p>
    <w:p w:rsidR="00AE736D" w:rsidRPr="00A01582" w:rsidRDefault="00AE736D" w:rsidP="00A01582">
      <w:pPr>
        <w:pStyle w:val="Akapitzlist"/>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A01582">
        <w:rPr>
          <w:rFonts w:ascii="Times New Roman" w:hAnsi="Times New Roman" w:cs="Times New Roman"/>
          <w:color w:val="000000"/>
          <w:sz w:val="24"/>
          <w:szCs w:val="24"/>
        </w:rPr>
        <w:t>Wszystkie dokumenty należy złożyć w formie oryginału, kopii potwierdzonej notarialnie lub kopii poświadczonej za zgodność z oryginałem przez Wykonawcę lub upoważnionego do reprezentacji przedstawiciela Wykonawcy.</w:t>
      </w:r>
    </w:p>
    <w:p w:rsidR="00864AF1" w:rsidRPr="00A05323" w:rsidRDefault="00864AF1" w:rsidP="00067ECD">
      <w:pPr>
        <w:autoSpaceDE w:val="0"/>
        <w:autoSpaceDN w:val="0"/>
        <w:adjustRightInd w:val="0"/>
        <w:spacing w:after="0" w:line="240" w:lineRule="auto"/>
        <w:jc w:val="both"/>
        <w:rPr>
          <w:rFonts w:ascii="Times New Roman" w:hAnsi="Times New Roman" w:cs="Times New Roman"/>
          <w:color w:val="000000"/>
          <w:sz w:val="24"/>
          <w:szCs w:val="24"/>
        </w:rPr>
      </w:pPr>
    </w:p>
    <w:p w:rsidR="00864AF1" w:rsidRPr="00A05323" w:rsidRDefault="00864AF1" w:rsidP="00067ECD">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AE736D">
      <w:pPr>
        <w:autoSpaceDE w:val="0"/>
        <w:autoSpaceDN w:val="0"/>
        <w:adjustRightInd w:val="0"/>
        <w:spacing w:after="0" w:line="240" w:lineRule="auto"/>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VIII. INFORMACJE O SPOSOBIE POROZUMIEWANIA SIĘ ZAMAWIAJĄCEGO Z WYKONAWCAMI ORAZ PRZEKAZYWANIA OŚWIADCZEŃ I DOKUMENTÓW ORAZ WSKAZANIE OSOBY UPRAWNIONEJ</w:t>
      </w:r>
    </w:p>
    <w:p w:rsidR="00AE736D" w:rsidRPr="00A05323" w:rsidRDefault="00AE736D" w:rsidP="00AE736D">
      <w:pPr>
        <w:autoSpaceDE w:val="0"/>
        <w:autoSpaceDN w:val="0"/>
        <w:adjustRightInd w:val="0"/>
        <w:spacing w:after="0" w:line="240" w:lineRule="auto"/>
        <w:rPr>
          <w:rFonts w:ascii="Times New Roman" w:hAnsi="Times New Roman" w:cs="Times New Roman"/>
          <w:color w:val="000000"/>
          <w:sz w:val="24"/>
          <w:szCs w:val="24"/>
        </w:rPr>
      </w:pP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1. Oświadczenia, wnioski, zawiadomienia oraz informacje Zamawiający oraz Wykonawca przekazują pisemnie, za pomocą faksu.</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hAnsi="Times New Roman" w:cs="Times New Roman"/>
          <w:sz w:val="24"/>
          <w:szCs w:val="24"/>
        </w:rPr>
        <w:t xml:space="preserve">2. Wszelkie oświadczenia, wnioski, zawiadomienia oraz informacje </w:t>
      </w:r>
      <w:r w:rsidRPr="00A05323">
        <w:rPr>
          <w:rFonts w:ascii="Times New Roman" w:eastAsia="Times New Roman" w:hAnsi="Times New Roman" w:cs="Times New Roman"/>
          <w:color w:val="000000"/>
          <w:sz w:val="24"/>
          <w:szCs w:val="24"/>
        </w:rPr>
        <w:t>przekazane za pomoc</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faksu wymagaj</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 xml:space="preserve">na </w:t>
      </w:r>
      <w:r w:rsidRPr="00A05323">
        <w:rPr>
          <w:rFonts w:ascii="Times New Roman" w:eastAsia="TimesNewRoman" w:hAnsi="Times New Roman" w:cs="Times New Roman"/>
          <w:color w:val="000000"/>
          <w:sz w:val="24"/>
          <w:szCs w:val="24"/>
        </w:rPr>
        <w:t>żą</w:t>
      </w:r>
      <w:r w:rsidRPr="00A05323">
        <w:rPr>
          <w:rFonts w:ascii="Times New Roman" w:eastAsia="Times New Roman" w:hAnsi="Times New Roman" w:cs="Times New Roman"/>
          <w:color w:val="000000"/>
          <w:sz w:val="24"/>
          <w:szCs w:val="24"/>
        </w:rPr>
        <w:t>danie ka</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dej ze stron, niezwłocznego potwierdzenia faktu ich otrzymania.</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3. W przypadku braku potwierdzenia otrzymania wiadomo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 przez Wykonawc</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domniema, i</w:t>
      </w:r>
      <w:r w:rsidRPr="00A05323">
        <w:rPr>
          <w:rFonts w:ascii="Times New Roman" w:eastAsia="TimesNewRoman" w:hAnsi="Times New Roman" w:cs="Times New Roman"/>
          <w:color w:val="000000"/>
          <w:sz w:val="24"/>
          <w:szCs w:val="24"/>
        </w:rPr>
        <w:t xml:space="preserve">ż </w:t>
      </w:r>
      <w:r w:rsidRPr="00A05323">
        <w:rPr>
          <w:rFonts w:ascii="Times New Roman" w:eastAsia="Times New Roman" w:hAnsi="Times New Roman" w:cs="Times New Roman"/>
          <w:color w:val="000000"/>
          <w:sz w:val="24"/>
          <w:szCs w:val="24"/>
        </w:rPr>
        <w:t>pismo wysłane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na numer faksu podanego przez Wykonawc</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w ofercie zostało mu dor</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czone w sposób umo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liwiaj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zapoznanie 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Wykonawcy z jego tre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 xml:space="preserve">4. </w:t>
      </w:r>
      <w:r w:rsidRPr="00A05323">
        <w:rPr>
          <w:rFonts w:ascii="Times New Roman" w:eastAsia="Times New Roman" w:hAnsi="Times New Roman" w:cs="Times New Roman"/>
          <w:color w:val="000000"/>
          <w:sz w:val="24"/>
          <w:szCs w:val="24"/>
        </w:rPr>
        <w:t>W korespondencji kierowanej do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Wykonawca winien posługiwa</w:t>
      </w:r>
      <w:r w:rsidRPr="00A05323">
        <w:rPr>
          <w:rFonts w:ascii="Times New Roman" w:eastAsia="TimesNewRoman" w:hAnsi="Times New Roman" w:cs="Times New Roman"/>
          <w:color w:val="000000"/>
          <w:sz w:val="24"/>
          <w:szCs w:val="24"/>
        </w:rPr>
        <w:t xml:space="preserve">ć </w:t>
      </w:r>
      <w:r w:rsidRPr="00A05323">
        <w:rPr>
          <w:rFonts w:ascii="Times New Roman" w:eastAsia="Times New Roman" w:hAnsi="Times New Roman" w:cs="Times New Roman"/>
          <w:color w:val="000000"/>
          <w:sz w:val="24"/>
          <w:szCs w:val="24"/>
        </w:rPr>
        <w:t>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numerem postępowania okre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 xml:space="preserve">lonym w niniejszej SIWZ, tj. </w:t>
      </w:r>
      <w:r w:rsidRPr="00A05323">
        <w:rPr>
          <w:rFonts w:ascii="Times New Roman" w:hAnsi="Times New Roman" w:cs="Times New Roman"/>
          <w:b/>
          <w:bCs/>
          <w:color w:val="000000"/>
          <w:sz w:val="24"/>
          <w:szCs w:val="24"/>
        </w:rPr>
        <w:t>IRG.271.49.2016.RN</w:t>
      </w:r>
      <w:r w:rsidRPr="00A05323">
        <w:rPr>
          <w:rFonts w:ascii="Times New Roman" w:hAnsi="Times New Roman" w:cs="Times New Roman"/>
          <w:bCs/>
          <w:color w:val="000000"/>
          <w:sz w:val="24"/>
          <w:szCs w:val="24"/>
        </w:rPr>
        <w:t>.</w:t>
      </w:r>
      <w:r w:rsidRPr="00A05323">
        <w:rPr>
          <w:rFonts w:ascii="Times New Roman" w:hAnsi="Times New Roman" w:cs="Times New Roman"/>
          <w:bCs/>
          <w:sz w:val="24"/>
          <w:szCs w:val="24"/>
        </w:rPr>
        <w:t xml:space="preserve"> </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5. Forma pisemna zastrze</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 xml:space="preserve">ona jest dla: </w:t>
      </w:r>
      <w:r w:rsidRPr="00A05323">
        <w:rPr>
          <w:rFonts w:ascii="Times New Roman" w:eastAsia="Times New Roman" w:hAnsi="Times New Roman" w:cs="Times New Roman"/>
          <w:color w:val="000000"/>
          <w:sz w:val="24"/>
          <w:szCs w:val="24"/>
          <w:u w:val="single"/>
        </w:rPr>
        <w:t>zło</w:t>
      </w:r>
      <w:r w:rsidRPr="00A05323">
        <w:rPr>
          <w:rFonts w:ascii="Times New Roman" w:eastAsia="TimesNewRoman" w:hAnsi="Times New Roman" w:cs="Times New Roman"/>
          <w:color w:val="000000"/>
          <w:sz w:val="24"/>
          <w:szCs w:val="24"/>
          <w:u w:val="single"/>
        </w:rPr>
        <w:t>ż</w:t>
      </w:r>
      <w:r w:rsidRPr="00A05323">
        <w:rPr>
          <w:rFonts w:ascii="Times New Roman" w:eastAsia="Times New Roman" w:hAnsi="Times New Roman" w:cs="Times New Roman"/>
          <w:color w:val="000000"/>
          <w:sz w:val="24"/>
          <w:szCs w:val="24"/>
          <w:u w:val="single"/>
        </w:rPr>
        <w:t>enia oferty wraz z zał</w:t>
      </w:r>
      <w:r w:rsidRPr="00A05323">
        <w:rPr>
          <w:rFonts w:ascii="Times New Roman" w:eastAsia="TimesNewRoman" w:hAnsi="Times New Roman" w:cs="Times New Roman"/>
          <w:color w:val="000000"/>
          <w:sz w:val="24"/>
          <w:szCs w:val="24"/>
          <w:u w:val="single"/>
        </w:rPr>
        <w:t>ą</w:t>
      </w:r>
      <w:r w:rsidRPr="00A05323">
        <w:rPr>
          <w:rFonts w:ascii="Times New Roman" w:eastAsia="Times New Roman" w:hAnsi="Times New Roman" w:cs="Times New Roman"/>
          <w:color w:val="000000"/>
          <w:sz w:val="24"/>
          <w:szCs w:val="24"/>
          <w:u w:val="single"/>
        </w:rPr>
        <w:t>cznikami, w tym o</w:t>
      </w:r>
      <w:r w:rsidRPr="00A05323">
        <w:rPr>
          <w:rFonts w:ascii="Times New Roman" w:eastAsia="TimesNewRoman" w:hAnsi="Times New Roman" w:cs="Times New Roman"/>
          <w:color w:val="000000"/>
          <w:sz w:val="24"/>
          <w:szCs w:val="24"/>
          <w:u w:val="single"/>
        </w:rPr>
        <w:t>ś</w:t>
      </w:r>
      <w:r w:rsidRPr="00A05323">
        <w:rPr>
          <w:rFonts w:ascii="Times New Roman" w:eastAsia="Times New Roman" w:hAnsi="Times New Roman" w:cs="Times New Roman"/>
          <w:color w:val="000000"/>
          <w:sz w:val="24"/>
          <w:szCs w:val="24"/>
          <w:u w:val="single"/>
        </w:rPr>
        <w:t>wiadcze</w:t>
      </w:r>
      <w:r w:rsidRPr="00A05323">
        <w:rPr>
          <w:rFonts w:ascii="Times New Roman" w:eastAsia="TimesNewRoman" w:hAnsi="Times New Roman" w:cs="Times New Roman"/>
          <w:color w:val="000000"/>
          <w:sz w:val="24"/>
          <w:szCs w:val="24"/>
          <w:u w:val="single"/>
        </w:rPr>
        <w:t>ń</w:t>
      </w:r>
      <w:r w:rsidRPr="00A05323">
        <w:rPr>
          <w:rFonts w:ascii="Times New Roman" w:eastAsia="TimesNewRoman" w:hAnsi="Times New Roman" w:cs="Times New Roman"/>
          <w:color w:val="000000"/>
          <w:sz w:val="24"/>
          <w:szCs w:val="24"/>
        </w:rPr>
        <w:t xml:space="preserve"> </w:t>
      </w:r>
      <w:r w:rsidRPr="00A05323">
        <w:rPr>
          <w:rFonts w:ascii="Times New Roman" w:eastAsia="Times New Roman" w:hAnsi="Times New Roman" w:cs="Times New Roman"/>
          <w:color w:val="000000"/>
          <w:sz w:val="24"/>
          <w:szCs w:val="24"/>
        </w:rPr>
        <w:t xml:space="preserve">i dokumentów </w:t>
      </w:r>
      <w:r w:rsidRPr="00A05323">
        <w:rPr>
          <w:rFonts w:ascii="Times New Roman" w:eastAsia="Times New Roman" w:hAnsi="Times New Roman" w:cs="Times New Roman"/>
          <w:color w:val="000000"/>
          <w:sz w:val="24"/>
          <w:szCs w:val="24"/>
          <w:u w:val="single"/>
        </w:rPr>
        <w:t>potwierdzaj</w:t>
      </w:r>
      <w:r w:rsidRPr="00A05323">
        <w:rPr>
          <w:rFonts w:ascii="Times New Roman" w:eastAsia="TimesNewRoman" w:hAnsi="Times New Roman" w:cs="Times New Roman"/>
          <w:color w:val="000000"/>
          <w:sz w:val="24"/>
          <w:szCs w:val="24"/>
          <w:u w:val="single"/>
        </w:rPr>
        <w:t>ą</w:t>
      </w:r>
      <w:r w:rsidRPr="00A05323">
        <w:rPr>
          <w:rFonts w:ascii="Times New Roman" w:eastAsia="Times New Roman" w:hAnsi="Times New Roman" w:cs="Times New Roman"/>
          <w:color w:val="000000"/>
          <w:sz w:val="24"/>
          <w:szCs w:val="24"/>
          <w:u w:val="single"/>
        </w:rPr>
        <w:t>cych spełnienie warunków udziału w post</w:t>
      </w:r>
      <w:r w:rsidRPr="00A05323">
        <w:rPr>
          <w:rFonts w:ascii="Times New Roman" w:eastAsia="TimesNewRoman" w:hAnsi="Times New Roman" w:cs="Times New Roman"/>
          <w:color w:val="000000"/>
          <w:sz w:val="24"/>
          <w:szCs w:val="24"/>
          <w:u w:val="single"/>
        </w:rPr>
        <w:t>ę</w:t>
      </w:r>
      <w:r w:rsidRPr="00A05323">
        <w:rPr>
          <w:rFonts w:ascii="Times New Roman" w:eastAsia="Times New Roman" w:hAnsi="Times New Roman" w:cs="Times New Roman"/>
          <w:color w:val="000000"/>
          <w:sz w:val="24"/>
          <w:szCs w:val="24"/>
          <w:u w:val="single"/>
        </w:rPr>
        <w:t>powaniu</w:t>
      </w:r>
      <w:r w:rsidR="00DB696F">
        <w:rPr>
          <w:rFonts w:ascii="Times New Roman" w:eastAsia="Times New Roman" w:hAnsi="Times New Roman" w:cs="Times New Roman"/>
          <w:color w:val="000000"/>
          <w:sz w:val="24"/>
          <w:szCs w:val="24"/>
          <w:u w:val="single"/>
        </w:rPr>
        <w:t xml:space="preserve"> </w:t>
      </w:r>
      <w:r w:rsidRPr="00A05323">
        <w:rPr>
          <w:rFonts w:ascii="Times New Roman" w:eastAsia="Times New Roman" w:hAnsi="Times New Roman" w:cs="Times New Roman"/>
          <w:color w:val="000000"/>
          <w:sz w:val="24"/>
          <w:szCs w:val="24"/>
          <w:u w:val="single"/>
        </w:rPr>
        <w:t xml:space="preserve">i braku podstaw do wykluczenia </w:t>
      </w:r>
      <w:r w:rsidRPr="00A05323">
        <w:rPr>
          <w:rFonts w:ascii="Times New Roman" w:eastAsia="Times New Roman" w:hAnsi="Times New Roman" w:cs="Times New Roman"/>
          <w:color w:val="000000"/>
          <w:sz w:val="24"/>
          <w:szCs w:val="24"/>
        </w:rPr>
        <w:t>oraz 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wiadcze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i dokumentów potwierdzaj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cych spełnienie wymaga</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okre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lonych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a tak</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 xml:space="preserve">e zmiany lub wycofania oferty. </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 xml:space="preserve">6.1. Forma pisemna zastrzeżona jest także dla uzupełnienia oferty w trybie art. 26 ust. 3 ustawy Pzp. </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6.1.1.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wezwie Wykonawców, którzy w okre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lonym terminie nie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yli wymaganych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wiadcze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lub dokumentów, lub innych dokumentów niezb</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dnych do przeprowadzenia post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powania, 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wiadcze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lub dokumentów, które s</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niekompletne, zawieraj</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bł</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dy lub budz</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wskazane przez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w</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tpliwo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 do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enia, uzupełnienia, lub poprawienia lub do udzielenia wyja</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nie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 xml:space="preserve">w terminie przez siebie wskazanym, chyba </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mimo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enia, uzupełnienia lub poprawienia lub udzielenia wyja</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nie</w:t>
      </w:r>
      <w:r w:rsidRPr="00A05323">
        <w:rPr>
          <w:rFonts w:ascii="Times New Roman" w:eastAsia="TimesNewRoman" w:hAnsi="Times New Roman" w:cs="Times New Roman"/>
          <w:color w:val="000000"/>
          <w:sz w:val="24"/>
          <w:szCs w:val="24"/>
        </w:rPr>
        <w:t xml:space="preserve">ń </w:t>
      </w:r>
      <w:r w:rsidRPr="00A05323">
        <w:rPr>
          <w:rFonts w:ascii="Times New Roman" w:eastAsia="Times New Roman" w:hAnsi="Times New Roman" w:cs="Times New Roman"/>
          <w:color w:val="000000"/>
          <w:sz w:val="24"/>
          <w:szCs w:val="24"/>
        </w:rPr>
        <w:t>oferta wykonawcy podlega odrzuceniu albo konieczne byłoby uniewa</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nienie post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powania.</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6.1.2. Je</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eli wykonawca nie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y wymaganych pełnomocnictw albo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y wadliwe pełnomocnictwa,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wezwie do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 xml:space="preserve">enia w terminie przez siebie wskazanym, chyba </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mimo ich zło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enia oferta wykonawcy podlega odrzuceniu albo konieczne byłoby uniewa</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nienie post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powania.</w:t>
      </w:r>
    </w:p>
    <w:p w:rsidR="00315F04" w:rsidRPr="00A05323" w:rsidRDefault="00315F04" w:rsidP="00315F04">
      <w:pPr>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7. Wykonawca mo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zwróci</w:t>
      </w:r>
      <w:r w:rsidRPr="00A05323">
        <w:rPr>
          <w:rFonts w:ascii="Times New Roman" w:eastAsia="TimesNewRoman" w:hAnsi="Times New Roman" w:cs="Times New Roman"/>
          <w:color w:val="000000"/>
          <w:sz w:val="24"/>
          <w:szCs w:val="24"/>
        </w:rPr>
        <w:t xml:space="preserve">ć </w:t>
      </w:r>
      <w:r w:rsidRPr="00A05323">
        <w:rPr>
          <w:rFonts w:ascii="Times New Roman" w:eastAsia="Times New Roman" w:hAnsi="Times New Roman" w:cs="Times New Roman"/>
          <w:color w:val="000000"/>
          <w:sz w:val="24"/>
          <w:szCs w:val="24"/>
        </w:rPr>
        <w:t>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do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cego o wyja</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nienie tre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 xml:space="preserve">ci specyfikacji istotnych warunków zamówienia. </w:t>
      </w:r>
    </w:p>
    <w:p w:rsidR="00315F04" w:rsidRPr="00A05323" w:rsidRDefault="00315F04" w:rsidP="00315F04">
      <w:pPr>
        <w:spacing w:after="0" w:line="360" w:lineRule="auto"/>
        <w:jc w:val="both"/>
        <w:rPr>
          <w:rFonts w:ascii="Times New Roman" w:eastAsia="Times New Roman" w:hAnsi="Times New Roman" w:cs="Times New Roman"/>
          <w:bCs/>
          <w:sz w:val="24"/>
          <w:szCs w:val="24"/>
        </w:rPr>
      </w:pPr>
      <w:r w:rsidRPr="00A05323">
        <w:rPr>
          <w:rFonts w:ascii="Times New Roman" w:eastAsia="Times New Roman" w:hAnsi="Times New Roman" w:cs="Times New Roman"/>
          <w:color w:val="000000"/>
          <w:sz w:val="24"/>
          <w:szCs w:val="24"/>
        </w:rPr>
        <w:t xml:space="preserve">7.1. Wykonawca kieruje swoje zapytania na piśmie </w:t>
      </w:r>
      <w:r w:rsidRPr="00A05323">
        <w:rPr>
          <w:rFonts w:ascii="Times New Roman" w:eastAsia="Times New Roman" w:hAnsi="Times New Roman" w:cs="Times New Roman"/>
          <w:bCs/>
          <w:sz w:val="24"/>
          <w:szCs w:val="24"/>
        </w:rPr>
        <w:t xml:space="preserve">za pośrednictwem faksu </w:t>
      </w:r>
      <w:r w:rsidRPr="00A05323">
        <w:rPr>
          <w:rFonts w:ascii="Times New Roman" w:eastAsia="Times New Roman" w:hAnsi="Times New Roman" w:cs="Times New Roman"/>
          <w:color w:val="000000"/>
          <w:sz w:val="24"/>
          <w:szCs w:val="24"/>
        </w:rPr>
        <w:t>pod numerem 41 2767-190</w:t>
      </w:r>
      <w:r w:rsidRPr="00A05323">
        <w:rPr>
          <w:rFonts w:ascii="Times New Roman" w:eastAsia="Times New Roman" w:hAnsi="Times New Roman" w:cs="Times New Roman"/>
          <w:bCs/>
          <w:sz w:val="24"/>
          <w:szCs w:val="24"/>
        </w:rPr>
        <w:t xml:space="preserve">.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bCs/>
          <w:sz w:val="24"/>
          <w:szCs w:val="24"/>
        </w:rPr>
        <w:lastRenderedPageBreak/>
        <w:t xml:space="preserve">7.2. </w:t>
      </w:r>
      <w:r w:rsidRPr="00A05323">
        <w:rPr>
          <w:rFonts w:ascii="Times New Roman" w:eastAsia="Times New Roman" w:hAnsi="Times New Roman" w:cs="Times New Roman"/>
          <w:sz w:val="24"/>
          <w:szCs w:val="24"/>
          <w:lang w:eastAsia="ar-SA"/>
        </w:rPr>
        <w:t xml:space="preserve">Składane przez wykonawców zapytania do specyfikacji powinny być opatrzone zapisem: Zapytanie do SIWZ </w:t>
      </w:r>
      <w:r w:rsidR="0047376E" w:rsidRPr="00A05323">
        <w:rPr>
          <w:rFonts w:ascii="Times New Roman" w:hAnsi="Times New Roman" w:cs="Times New Roman"/>
          <w:b/>
          <w:sz w:val="24"/>
          <w:szCs w:val="24"/>
        </w:rPr>
        <w:t>„KOMPLEKSOWA DOSTAWA (SPRZEDAŻ I DYSTRYBUCJA) PALIWA GAZOWEGO DO OBIEKTÓW ZAMAWIAJACEGO NA TERENIE GMINY MIRZEC”</w:t>
      </w:r>
      <w:r w:rsidRPr="00A05323">
        <w:rPr>
          <w:rFonts w:ascii="Times New Roman" w:eastAsia="Times New Roman" w:hAnsi="Times New Roman" w:cs="Times New Roman"/>
          <w:color w:val="000000"/>
          <w:sz w:val="24"/>
          <w:szCs w:val="24"/>
          <w:lang w:eastAsia="ar-SA"/>
        </w:rPr>
        <w:t xml:space="preserve"> oraz numerem postępowania </w:t>
      </w:r>
      <w:r w:rsidRPr="00A05323">
        <w:rPr>
          <w:rFonts w:ascii="Times New Roman" w:hAnsi="Times New Roman" w:cs="Times New Roman"/>
          <w:bCs/>
          <w:color w:val="000000"/>
          <w:sz w:val="24"/>
          <w:szCs w:val="24"/>
        </w:rPr>
        <w:t>IRG.271</w:t>
      </w:r>
      <w:r w:rsidR="0047376E" w:rsidRPr="00A05323">
        <w:rPr>
          <w:rFonts w:ascii="Times New Roman" w:hAnsi="Times New Roman" w:cs="Times New Roman"/>
          <w:bCs/>
          <w:color w:val="000000"/>
          <w:sz w:val="24"/>
          <w:szCs w:val="24"/>
        </w:rPr>
        <w:t>.49</w:t>
      </w:r>
      <w:r w:rsidRPr="00A05323">
        <w:rPr>
          <w:rFonts w:ascii="Times New Roman" w:hAnsi="Times New Roman" w:cs="Times New Roman"/>
          <w:bCs/>
          <w:color w:val="000000"/>
          <w:sz w:val="24"/>
          <w:szCs w:val="24"/>
        </w:rPr>
        <w:t>.2016.RN.</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 xml:space="preserve">8.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9. Jeżeli wniosek o wyjaśnienie treści specyfikacji istotnych warunków zamówienia wpłynął po upływie terminu składani</w:t>
      </w:r>
      <w:r w:rsidR="00952E6A" w:rsidRPr="00A05323">
        <w:rPr>
          <w:rFonts w:ascii="Times New Roman" w:hAnsi="Times New Roman" w:cs="Times New Roman"/>
          <w:sz w:val="24"/>
          <w:szCs w:val="24"/>
        </w:rPr>
        <w:t xml:space="preserve">a wniosku, o którym mowa w pkt </w:t>
      </w:r>
      <w:r w:rsidRPr="00A05323">
        <w:rPr>
          <w:rFonts w:ascii="Times New Roman" w:hAnsi="Times New Roman" w:cs="Times New Roman"/>
          <w:sz w:val="24"/>
          <w:szCs w:val="24"/>
        </w:rPr>
        <w:t xml:space="preserve">8, lub dotyczy udzielonych wyjaśnień, Zamawiający może udzielić wyjaśnień albo pozostawić wniosek bez rozpoznania. Ewentualne przedłużenie terminu składania ofert nie wpływa na bieg terminu składania wniosku, o którym </w:t>
      </w:r>
      <w:r w:rsidR="00952E6A" w:rsidRPr="00A05323">
        <w:rPr>
          <w:rFonts w:ascii="Times New Roman" w:hAnsi="Times New Roman" w:cs="Times New Roman"/>
          <w:sz w:val="24"/>
          <w:szCs w:val="24"/>
        </w:rPr>
        <w:t xml:space="preserve">mowa w pkt. </w:t>
      </w:r>
      <w:r w:rsidRPr="00A05323">
        <w:rPr>
          <w:rFonts w:ascii="Times New Roman" w:hAnsi="Times New Roman" w:cs="Times New Roman"/>
          <w:sz w:val="24"/>
          <w:szCs w:val="24"/>
        </w:rPr>
        <w:t>8.</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10. Zamawiający udzieli pisemnie wyjaśnień na zapytania, przesyłając je na adres Wykonawcy</w:t>
      </w:r>
      <w:r w:rsidRPr="00A05323">
        <w:rPr>
          <w:rFonts w:ascii="Times New Roman" w:eastAsia="Times New Roman" w:hAnsi="Times New Roman" w:cs="Times New Roman"/>
          <w:bCs/>
          <w:sz w:val="24"/>
          <w:szCs w:val="24"/>
        </w:rPr>
        <w:t xml:space="preserve"> za pośrednictwem faksu.</w:t>
      </w:r>
    </w:p>
    <w:p w:rsidR="00315F04" w:rsidRPr="00A05323" w:rsidRDefault="00315F04" w:rsidP="00315F04">
      <w:pPr>
        <w:spacing w:line="360" w:lineRule="auto"/>
        <w:jc w:val="both"/>
        <w:rPr>
          <w:rFonts w:ascii="Times New Roman" w:hAnsi="Times New Roman" w:cs="Times New Roman"/>
          <w:sz w:val="24"/>
          <w:szCs w:val="24"/>
        </w:rPr>
      </w:pPr>
      <w:r w:rsidRPr="00A05323">
        <w:rPr>
          <w:rFonts w:ascii="Times New Roman" w:hAnsi="Times New Roman" w:cs="Times New Roman"/>
          <w:sz w:val="24"/>
          <w:szCs w:val="24"/>
        </w:rPr>
        <w:t>10.1. Treść zapytań wraz z wyjaśnieniami bez ujawniania źródła zapytania Zamawiający zamieści na stronie internetowej, na której udostępniono SIWZ.</w:t>
      </w:r>
    </w:p>
    <w:p w:rsidR="00315F04" w:rsidRPr="00A05323" w:rsidRDefault="00315F04" w:rsidP="00315F04">
      <w:pPr>
        <w:autoSpaceDE w:val="0"/>
        <w:autoSpaceDN w:val="0"/>
        <w:adjustRightInd w:val="0"/>
        <w:spacing w:after="0" w:line="360" w:lineRule="auto"/>
        <w:jc w:val="both"/>
        <w:rPr>
          <w:rFonts w:ascii="Times New Roman" w:eastAsia="Times New Roman" w:hAnsi="Times New Roman" w:cs="Times New Roman"/>
          <w:color w:val="000000"/>
          <w:sz w:val="24"/>
          <w:szCs w:val="24"/>
        </w:rPr>
      </w:pPr>
      <w:r w:rsidRPr="00A05323">
        <w:rPr>
          <w:rFonts w:ascii="Times New Roman" w:eastAsia="Times New Roman" w:hAnsi="Times New Roman" w:cs="Times New Roman"/>
          <w:color w:val="000000"/>
          <w:sz w:val="24"/>
          <w:szCs w:val="24"/>
        </w:rPr>
        <w:t>11.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 w uzasadnionych przypadkach mo</w:t>
      </w:r>
      <w:r w:rsidRPr="00A05323">
        <w:rPr>
          <w:rFonts w:ascii="Times New Roman" w:eastAsia="TimesNewRoman" w:hAnsi="Times New Roman" w:cs="Times New Roman"/>
          <w:color w:val="000000"/>
          <w:sz w:val="24"/>
          <w:szCs w:val="24"/>
        </w:rPr>
        <w:t>ż</w:t>
      </w:r>
      <w:r w:rsidRPr="00A05323">
        <w:rPr>
          <w:rFonts w:ascii="Times New Roman" w:eastAsia="Times New Roman" w:hAnsi="Times New Roman" w:cs="Times New Roman"/>
          <w:color w:val="000000"/>
          <w:sz w:val="24"/>
          <w:szCs w:val="24"/>
        </w:rPr>
        <w:t>e przed upływem terminu składania ofert zmieni</w:t>
      </w:r>
      <w:r w:rsidRPr="00A05323">
        <w:rPr>
          <w:rFonts w:ascii="Times New Roman" w:eastAsia="TimesNewRoman" w:hAnsi="Times New Roman" w:cs="Times New Roman"/>
          <w:color w:val="000000"/>
          <w:sz w:val="24"/>
          <w:szCs w:val="24"/>
        </w:rPr>
        <w:t xml:space="preserve">ć </w:t>
      </w:r>
      <w:r w:rsidRPr="00A05323">
        <w:rPr>
          <w:rFonts w:ascii="Times New Roman" w:eastAsia="Times New Roman" w:hAnsi="Times New Roman" w:cs="Times New Roman"/>
          <w:color w:val="000000"/>
          <w:sz w:val="24"/>
          <w:szCs w:val="24"/>
        </w:rPr>
        <w:t>tre</w:t>
      </w:r>
      <w:r w:rsidRPr="00A05323">
        <w:rPr>
          <w:rFonts w:ascii="Times New Roman" w:eastAsia="TimesNewRoman" w:hAnsi="Times New Roman" w:cs="Times New Roman"/>
          <w:color w:val="000000"/>
          <w:sz w:val="24"/>
          <w:szCs w:val="24"/>
        </w:rPr>
        <w:t xml:space="preserve">ść </w:t>
      </w:r>
      <w:r w:rsidRPr="00A05323">
        <w:rPr>
          <w:rFonts w:ascii="Times New Roman" w:eastAsia="Times New Roman" w:hAnsi="Times New Roman" w:cs="Times New Roman"/>
          <w:color w:val="000000"/>
          <w:sz w:val="24"/>
          <w:szCs w:val="24"/>
        </w:rPr>
        <w:t>specyfikacji istotnych warunków zamówienia. Dokonane w ten sposób zmiana stanie 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cz</w:t>
      </w:r>
      <w:r w:rsidRPr="00A05323">
        <w:rPr>
          <w:rFonts w:ascii="Times New Roman" w:eastAsia="TimesNewRoman" w:hAnsi="Times New Roman" w:cs="Times New Roman"/>
          <w:color w:val="000000"/>
          <w:sz w:val="24"/>
          <w:szCs w:val="24"/>
        </w:rPr>
        <w:t>ęś</w:t>
      </w:r>
      <w:r w:rsidRPr="00A05323">
        <w:rPr>
          <w:rFonts w:ascii="Times New Roman" w:eastAsia="Times New Roman" w:hAnsi="Times New Roman" w:cs="Times New Roman"/>
          <w:color w:val="000000"/>
          <w:sz w:val="24"/>
          <w:szCs w:val="24"/>
        </w:rPr>
        <w:t>ci</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SIWZ. Dokonan</w:t>
      </w:r>
      <w:r w:rsidRPr="00A05323">
        <w:rPr>
          <w:rFonts w:ascii="Times New Roman" w:eastAsia="TimesNewRoman" w:hAnsi="Times New Roman" w:cs="Times New Roman"/>
          <w:color w:val="000000"/>
          <w:sz w:val="24"/>
          <w:szCs w:val="24"/>
        </w:rPr>
        <w:t xml:space="preserve">ą </w:t>
      </w:r>
      <w:r w:rsidRPr="00A05323">
        <w:rPr>
          <w:rFonts w:ascii="Times New Roman" w:eastAsia="Times New Roman" w:hAnsi="Times New Roman" w:cs="Times New Roman"/>
          <w:color w:val="000000"/>
          <w:sz w:val="24"/>
          <w:szCs w:val="24"/>
        </w:rPr>
        <w:t>zmian</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tre</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 specyfikacji Zamawiaj</w:t>
      </w:r>
      <w:r w:rsidRPr="00A05323">
        <w:rPr>
          <w:rFonts w:ascii="Times New Roman" w:eastAsia="TimesNewRoman" w:hAnsi="Times New Roman" w:cs="Times New Roman"/>
          <w:color w:val="000000"/>
          <w:sz w:val="24"/>
          <w:szCs w:val="24"/>
        </w:rPr>
        <w:t>ą</w:t>
      </w:r>
      <w:r w:rsidRPr="00A05323">
        <w:rPr>
          <w:rFonts w:ascii="Times New Roman" w:eastAsia="Times New Roman" w:hAnsi="Times New Roman" w:cs="Times New Roman"/>
          <w:color w:val="000000"/>
          <w:sz w:val="24"/>
          <w:szCs w:val="24"/>
        </w:rPr>
        <w:t>cy</w:t>
      </w:r>
      <w:r w:rsidRPr="00A05323">
        <w:rPr>
          <w:rFonts w:ascii="Times New Roman" w:eastAsia="TimesNewRoman" w:hAnsi="Times New Roman" w:cs="Times New Roman"/>
          <w:color w:val="000000"/>
          <w:sz w:val="24"/>
          <w:szCs w:val="24"/>
        </w:rPr>
        <w:t xml:space="preserve"> </w:t>
      </w:r>
      <w:r w:rsidRPr="00A05323">
        <w:rPr>
          <w:rFonts w:ascii="Times New Roman" w:eastAsia="Times New Roman" w:hAnsi="Times New Roman" w:cs="Times New Roman"/>
          <w:color w:val="000000"/>
          <w:sz w:val="24"/>
          <w:szCs w:val="24"/>
        </w:rPr>
        <w:t>udost</w:t>
      </w:r>
      <w:r w:rsidRPr="00A05323">
        <w:rPr>
          <w:rFonts w:ascii="Times New Roman" w:eastAsia="TimesNewRoman" w:hAnsi="Times New Roman" w:cs="Times New Roman"/>
          <w:color w:val="000000"/>
          <w:sz w:val="24"/>
          <w:szCs w:val="24"/>
        </w:rPr>
        <w:t>ę</w:t>
      </w:r>
      <w:r w:rsidRPr="00A05323">
        <w:rPr>
          <w:rFonts w:ascii="Times New Roman" w:eastAsia="Times New Roman" w:hAnsi="Times New Roman" w:cs="Times New Roman"/>
          <w:color w:val="000000"/>
          <w:sz w:val="24"/>
          <w:szCs w:val="24"/>
        </w:rPr>
        <w:t xml:space="preserve">pnia na swej stronie internetowej. </w:t>
      </w:r>
    </w:p>
    <w:p w:rsidR="00315F04" w:rsidRPr="00A05323" w:rsidRDefault="00315F04" w:rsidP="00315F04">
      <w:pPr>
        <w:tabs>
          <w:tab w:val="num" w:pos="792"/>
        </w:tabs>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12. Zamawiający przedłuży termin składania ofert, jeżeli w wyniku modyfikacji treści specyfikacji niezbędny będzie dodatkowy czas na wprowadzenie zmian w ofertach.</w:t>
      </w:r>
      <w:r w:rsidRPr="00A05323">
        <w:rPr>
          <w:rFonts w:ascii="Times New Roman" w:eastAsia="Times New Roman" w:hAnsi="Times New Roman" w:cs="Times New Roman"/>
          <w:sz w:val="24"/>
          <w:szCs w:val="24"/>
          <w:lang w:eastAsia="ar-SA"/>
        </w:rPr>
        <w:br/>
        <w:t>O przedłużeniu terminu Zamawiający powiadomi niezwłocznie wszystkich wykonawców, którym przekazał specyfikację oraz zamieści informację na swej swojej stronie internetowej.</w:t>
      </w:r>
    </w:p>
    <w:p w:rsidR="00315F04" w:rsidRPr="00A05323" w:rsidRDefault="00315F04" w:rsidP="00315F04">
      <w:pPr>
        <w:keepNext/>
        <w:spacing w:after="0" w:line="360" w:lineRule="auto"/>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13. Wykonawca pobierający wersję elektroniczną SIWZ ze strony internetowej Zamawiającego (</w:t>
      </w:r>
      <w:r w:rsidRPr="00A05323">
        <w:rPr>
          <w:rFonts w:ascii="Times New Roman" w:hAnsi="Times New Roman" w:cs="Times New Roman"/>
          <w:sz w:val="24"/>
          <w:szCs w:val="24"/>
        </w:rPr>
        <w:t>ugmirzec.sisco.info</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sz w:val="24"/>
          <w:szCs w:val="24"/>
          <w:u w:val="single"/>
          <w:lang w:eastAsia="ar-SA"/>
        </w:rPr>
        <w:t>zobowiązany jest do jej monitorowania w terminie do dnia zawarcia umowy</w:t>
      </w:r>
      <w:r w:rsidRPr="00A05323">
        <w:rPr>
          <w:rFonts w:ascii="Times New Roman" w:eastAsia="Times New Roman" w:hAnsi="Times New Roman" w:cs="Times New Roman"/>
          <w:sz w:val="24"/>
          <w:szCs w:val="24"/>
          <w:lang w:eastAsia="ar-SA"/>
        </w:rPr>
        <w:t>, gdyż zamieszczane tam są:</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wyjaśnienia treści SIWZ</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zmiany treści SIWZ, </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 xml:space="preserve"> wszelkie informacje dotyczące danego postępowania,</w:t>
      </w:r>
    </w:p>
    <w:p w:rsidR="00315F04" w:rsidRPr="00A05323" w:rsidRDefault="00315F04" w:rsidP="00315F04">
      <w:pPr>
        <w:numPr>
          <w:ilvl w:val="0"/>
          <w:numId w:val="2"/>
        </w:numPr>
        <w:spacing w:after="0" w:line="360" w:lineRule="auto"/>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zawiadomienie o wyborze oferty.</w:t>
      </w:r>
    </w:p>
    <w:p w:rsidR="00315F04" w:rsidRPr="00A05323" w:rsidRDefault="00315F04" w:rsidP="00315F04">
      <w:pPr>
        <w:pStyle w:val="Bezodstpw"/>
        <w:spacing w:line="360" w:lineRule="auto"/>
        <w:rPr>
          <w:rFonts w:ascii="Times New Roman" w:hAnsi="Times New Roman"/>
          <w:sz w:val="24"/>
          <w:szCs w:val="24"/>
          <w:lang w:eastAsia="pl-PL"/>
        </w:rPr>
      </w:pPr>
      <w:r w:rsidRPr="00A05323">
        <w:rPr>
          <w:rFonts w:ascii="Times New Roman" w:hAnsi="Times New Roman"/>
          <w:sz w:val="24"/>
          <w:szCs w:val="24"/>
          <w:lang w:eastAsia="pl-PL"/>
        </w:rPr>
        <w:lastRenderedPageBreak/>
        <w:t>14. Zamawiaj</w:t>
      </w:r>
      <w:r w:rsidRPr="00A05323">
        <w:rPr>
          <w:rFonts w:ascii="Times New Roman" w:eastAsia="TimesNewRoman" w:hAnsi="Times New Roman"/>
          <w:sz w:val="24"/>
          <w:szCs w:val="24"/>
          <w:lang w:eastAsia="pl-PL"/>
        </w:rPr>
        <w:t>ą</w:t>
      </w:r>
      <w:r w:rsidRPr="00A05323">
        <w:rPr>
          <w:rFonts w:ascii="Times New Roman" w:hAnsi="Times New Roman"/>
          <w:sz w:val="24"/>
          <w:szCs w:val="24"/>
          <w:lang w:eastAsia="pl-PL"/>
        </w:rPr>
        <w:t>cy nie przewiduje zwołania zebrania Wykonawców.</w:t>
      </w:r>
    </w:p>
    <w:p w:rsidR="00315F04" w:rsidRPr="00A05323" w:rsidRDefault="00315F04" w:rsidP="00315F04">
      <w:pPr>
        <w:pStyle w:val="Bezodstpw"/>
        <w:spacing w:line="360" w:lineRule="auto"/>
        <w:rPr>
          <w:rFonts w:ascii="Times New Roman" w:hAnsi="Times New Roman"/>
          <w:sz w:val="24"/>
          <w:szCs w:val="24"/>
          <w:lang w:eastAsia="pl-PL"/>
        </w:rPr>
      </w:pPr>
      <w:r w:rsidRPr="00A05323">
        <w:rPr>
          <w:rFonts w:ascii="Times New Roman" w:hAnsi="Times New Roman"/>
          <w:sz w:val="24"/>
          <w:szCs w:val="24"/>
          <w:lang w:eastAsia="pl-PL"/>
        </w:rPr>
        <w:t xml:space="preserve">15. Postępowanie o udzielenie zamówienia prowadzi się w języku polskim.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16. Osobą uprawnioną do kontaktowania się z wykonawcami jest:</w:t>
      </w:r>
    </w:p>
    <w:p w:rsidR="00315F04" w:rsidRPr="00A05323" w:rsidRDefault="00315F04" w:rsidP="00315F04">
      <w:pPr>
        <w:spacing w:after="0" w:line="360" w:lineRule="auto"/>
        <w:jc w:val="both"/>
        <w:rPr>
          <w:rFonts w:ascii="Times New Roman" w:eastAsia="Times New Roman" w:hAnsi="Times New Roman" w:cs="Times New Roman"/>
          <w:b/>
          <w:sz w:val="24"/>
          <w:szCs w:val="24"/>
          <w:lang w:eastAsia="ar-SA"/>
        </w:rPr>
      </w:pPr>
      <w:r w:rsidRPr="00A05323">
        <w:rPr>
          <w:rFonts w:ascii="Times New Roman" w:eastAsia="Times New Roman" w:hAnsi="Times New Roman" w:cs="Times New Roman"/>
          <w:b/>
          <w:sz w:val="24"/>
          <w:szCs w:val="24"/>
          <w:lang w:eastAsia="ar-SA"/>
        </w:rPr>
        <w:t>Ryszard Nowak – kierownik Referatu Inwestycji i Rozwoju Gminy</w:t>
      </w:r>
    </w:p>
    <w:p w:rsidR="00315F04" w:rsidRPr="00A05323" w:rsidRDefault="00C74CB6" w:rsidP="00315F04">
      <w:pPr>
        <w:spacing w:after="0" w:line="360" w:lineRule="auto"/>
        <w:jc w:val="both"/>
        <w:rPr>
          <w:rFonts w:ascii="Times New Roman" w:eastAsia="Times New Roman" w:hAnsi="Times New Roman" w:cs="Times New Roman"/>
          <w:b/>
          <w:sz w:val="24"/>
          <w:szCs w:val="24"/>
          <w:lang w:eastAsia="ar-SA"/>
        </w:rPr>
      </w:pPr>
      <w:r w:rsidRPr="00A05323">
        <w:rPr>
          <w:rFonts w:ascii="Times New Roman" w:eastAsia="Times New Roman" w:hAnsi="Times New Roman" w:cs="Times New Roman"/>
          <w:b/>
          <w:sz w:val="24"/>
          <w:szCs w:val="24"/>
          <w:lang w:eastAsia="ar-SA"/>
        </w:rPr>
        <w:t>Sławomir Płaneta</w:t>
      </w:r>
      <w:r w:rsidR="00315F04" w:rsidRPr="00A05323">
        <w:rPr>
          <w:rFonts w:ascii="Times New Roman" w:eastAsia="Times New Roman" w:hAnsi="Times New Roman" w:cs="Times New Roman"/>
          <w:b/>
          <w:sz w:val="24"/>
          <w:szCs w:val="24"/>
          <w:lang w:eastAsia="ar-SA"/>
        </w:rPr>
        <w:t xml:space="preserve"> </w:t>
      </w:r>
      <w:r w:rsidRPr="00A05323">
        <w:rPr>
          <w:rFonts w:ascii="Times New Roman" w:eastAsia="Times New Roman" w:hAnsi="Times New Roman" w:cs="Times New Roman"/>
          <w:b/>
          <w:sz w:val="24"/>
          <w:szCs w:val="24"/>
          <w:lang w:eastAsia="ar-SA"/>
        </w:rPr>
        <w:t>–</w:t>
      </w:r>
      <w:r w:rsidR="00315F04" w:rsidRPr="00A05323">
        <w:rPr>
          <w:rFonts w:ascii="Times New Roman" w:eastAsia="Times New Roman" w:hAnsi="Times New Roman" w:cs="Times New Roman"/>
          <w:b/>
          <w:sz w:val="24"/>
          <w:szCs w:val="24"/>
          <w:lang w:eastAsia="ar-SA"/>
        </w:rPr>
        <w:t xml:space="preserve"> </w:t>
      </w:r>
      <w:r w:rsidRPr="00A05323">
        <w:rPr>
          <w:rFonts w:ascii="Times New Roman" w:hAnsi="Times New Roman" w:cs="Times New Roman"/>
          <w:b/>
          <w:sz w:val="24"/>
          <w:szCs w:val="24"/>
        </w:rPr>
        <w:t>podinspektor w Referacie Inwestycji i Rozwoju Gminy</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 xml:space="preserve">tel. 41/2767-188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tel. 41/2767-19</w:t>
      </w:r>
      <w:r w:rsidR="00C74CB6" w:rsidRPr="00A05323">
        <w:rPr>
          <w:rFonts w:ascii="Times New Roman" w:eastAsia="Times New Roman" w:hAnsi="Times New Roman" w:cs="Times New Roman"/>
          <w:sz w:val="24"/>
          <w:szCs w:val="24"/>
          <w:lang w:eastAsia="ar-SA"/>
        </w:rPr>
        <w:t>1</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fax 41/2767-190</w:t>
      </w:r>
    </w:p>
    <w:p w:rsidR="00315F04" w:rsidRPr="00A05323" w:rsidRDefault="00315F04" w:rsidP="00315F04">
      <w:pPr>
        <w:spacing w:after="0" w:line="360" w:lineRule="auto"/>
        <w:jc w:val="both"/>
        <w:rPr>
          <w:rFonts w:ascii="Times New Roman" w:eastAsia="Times New Roman" w:hAnsi="Times New Roman" w:cs="Times New Roman"/>
          <w:b/>
          <w:sz w:val="24"/>
          <w:szCs w:val="24"/>
          <w:u w:val="single"/>
          <w:lang w:eastAsia="ar-SA"/>
        </w:rPr>
      </w:pPr>
      <w:r w:rsidRPr="00A05323">
        <w:rPr>
          <w:rFonts w:ascii="Times New Roman" w:eastAsia="Times New Roman" w:hAnsi="Times New Roman" w:cs="Times New Roman"/>
          <w:bCs/>
          <w:sz w:val="24"/>
          <w:szCs w:val="24"/>
        </w:rPr>
        <w:t>godziny pracy Urzędu</w:t>
      </w:r>
      <w:r w:rsidR="00AE18F1" w:rsidRPr="00A05323">
        <w:rPr>
          <w:rFonts w:ascii="Times New Roman" w:eastAsia="Times New Roman" w:hAnsi="Times New Roman" w:cs="Times New Roman"/>
          <w:bCs/>
          <w:sz w:val="24"/>
          <w:szCs w:val="24"/>
        </w:rPr>
        <w:t xml:space="preserve"> Gminy w Mircu</w:t>
      </w:r>
      <w:r w:rsidRPr="00A05323">
        <w:rPr>
          <w:rFonts w:ascii="Times New Roman" w:eastAsia="Times New Roman" w:hAnsi="Times New Roman" w:cs="Times New Roman"/>
          <w:bCs/>
          <w:sz w:val="24"/>
          <w:szCs w:val="24"/>
        </w:rPr>
        <w:t xml:space="preserve">: poniedziałek: 7.30 – 17.00 wtorek-piątek: 7.30-15.30 </w:t>
      </w:r>
    </w:p>
    <w:p w:rsidR="00315F04" w:rsidRPr="00A05323" w:rsidRDefault="00315F04" w:rsidP="00315F04">
      <w:pPr>
        <w:spacing w:after="0" w:line="360" w:lineRule="auto"/>
        <w:jc w:val="both"/>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lang w:eastAsia="ar-SA"/>
        </w:rPr>
        <w:t>17. Wszelkie informacje dotyczące treści merytorycznej SIWZ udzielone będą wyłącz</w:t>
      </w:r>
      <w:r w:rsidR="00AE18F1" w:rsidRPr="00A05323">
        <w:rPr>
          <w:rFonts w:ascii="Times New Roman" w:eastAsia="Times New Roman" w:hAnsi="Times New Roman" w:cs="Times New Roman"/>
          <w:sz w:val="24"/>
          <w:szCs w:val="24"/>
          <w:lang w:eastAsia="ar-SA"/>
        </w:rPr>
        <w:t xml:space="preserve">nie w trybie podanym w punkcie </w:t>
      </w:r>
      <w:r w:rsidRPr="00A05323">
        <w:rPr>
          <w:rFonts w:ascii="Times New Roman" w:eastAsia="Times New Roman" w:hAnsi="Times New Roman" w:cs="Times New Roman"/>
          <w:sz w:val="24"/>
          <w:szCs w:val="24"/>
          <w:lang w:eastAsia="ar-SA"/>
        </w:rPr>
        <w:t>7.1.</w:t>
      </w:r>
    </w:p>
    <w:p w:rsidR="00315F04" w:rsidRPr="00A05323" w:rsidRDefault="00315F04"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IX. WYMAGANIA DOTYCZĄCE WADIUM</w:t>
      </w:r>
    </w:p>
    <w:p w:rsidR="00AE736D" w:rsidRPr="00D80C5D"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D80C5D">
        <w:rPr>
          <w:rFonts w:ascii="Times New Roman" w:hAnsi="Times New Roman" w:cs="Times New Roman"/>
          <w:color w:val="000000" w:themeColor="text1"/>
          <w:sz w:val="24"/>
          <w:szCs w:val="24"/>
        </w:rPr>
        <w:t>Wykonawca nie wymaga złożenia wadium.</w:t>
      </w:r>
    </w:p>
    <w:p w:rsidR="00C74CB6" w:rsidRPr="00A05323" w:rsidRDefault="00C74CB6"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 TERMIN ZWIĄZANIA OFERTĄ</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Wykonawca będzie związany złożoną ofertą przez okres 30 dni licząc od dnia składania ofert wskazanego w pkt. 1 działu XII specyfikacji</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 OPIS SPOSOBU PRZYGOTOWANIA OFERT</w:t>
      </w:r>
    </w:p>
    <w:p w:rsidR="00FD5D22"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Ofertę należy złożyć w formie pisemnej wraz z kompletem dokumentów, o których mowa w pkt. 4 niniejszego działu. Winna ona być spięta w sposób uniemożliwiający jej rozdzielenie, sporządzona w języku polskim, pismem maszynowym, drukiem komputerowym lub nieścieralnym atramentem oraz podpisana przez upoważnionego do reprezentacji przedstawiciela Wykonawcy. Ofertę należy umieścić w kopercie. Kopertę należy zaadresować </w:t>
      </w:r>
      <w:r w:rsidRPr="00A05323">
        <w:rPr>
          <w:rFonts w:ascii="Times New Roman" w:hAnsi="Times New Roman" w:cs="Times New Roman"/>
          <w:b/>
          <w:bCs/>
          <w:color w:val="000000"/>
          <w:sz w:val="24"/>
          <w:szCs w:val="24"/>
        </w:rPr>
        <w:t xml:space="preserve">na adres Zamawiającego </w:t>
      </w:r>
      <w:r w:rsidRPr="00A05323">
        <w:rPr>
          <w:rFonts w:ascii="Times New Roman" w:hAnsi="Times New Roman" w:cs="Times New Roman"/>
          <w:color w:val="000000"/>
          <w:sz w:val="24"/>
          <w:szCs w:val="24"/>
        </w:rPr>
        <w:t>wskazany na stronie tytułowej niniejszej specyfikacji oraz opisać</w:t>
      </w:r>
      <w:r w:rsidR="00FD5D22" w:rsidRPr="00A05323">
        <w:rPr>
          <w:rFonts w:ascii="Times New Roman" w:hAnsi="Times New Roman" w:cs="Times New Roman"/>
          <w:color w:val="000000"/>
          <w:sz w:val="24"/>
          <w:szCs w:val="24"/>
        </w:rPr>
        <w:t>:</w:t>
      </w:r>
    </w:p>
    <w:tbl>
      <w:tblPr>
        <w:tblpPr w:leftFromText="141" w:rightFromText="141" w:vertAnchor="text" w:horzAnchor="margin" w:tblpXSpec="center"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8"/>
      </w:tblGrid>
      <w:tr w:rsidR="00FD5D22" w:rsidRPr="00A05323" w:rsidTr="00FC6A28">
        <w:tc>
          <w:tcPr>
            <w:tcW w:w="7478" w:type="dxa"/>
            <w:shd w:val="clear" w:color="auto" w:fill="auto"/>
          </w:tcPr>
          <w:p w:rsidR="00FD5D22" w:rsidRPr="00A05323" w:rsidRDefault="00FD5D22" w:rsidP="00FC6A28">
            <w:pPr>
              <w:tabs>
                <w:tab w:val="left" w:pos="851"/>
              </w:tabs>
              <w:spacing w:after="0" w:line="360" w:lineRule="auto"/>
              <w:jc w:val="center"/>
              <w:rPr>
                <w:rFonts w:ascii="Times New Roman" w:hAnsi="Times New Roman" w:cs="Times New Roman"/>
                <w:b/>
                <w:sz w:val="24"/>
                <w:szCs w:val="24"/>
              </w:rPr>
            </w:pPr>
            <w:r w:rsidRPr="00A05323">
              <w:rPr>
                <w:rFonts w:ascii="Times New Roman" w:hAnsi="Times New Roman" w:cs="Times New Roman"/>
                <w:b/>
                <w:sz w:val="24"/>
                <w:szCs w:val="24"/>
              </w:rPr>
              <w:t>Oferta przetargowa na zadanie</w:t>
            </w:r>
          </w:p>
          <w:p w:rsidR="00FD5D22" w:rsidRPr="00A05323" w:rsidRDefault="00B90B2D" w:rsidP="00FC6A28">
            <w:pPr>
              <w:tabs>
                <w:tab w:val="left" w:pos="851"/>
              </w:tabs>
              <w:spacing w:after="0" w:line="360" w:lineRule="auto"/>
              <w:jc w:val="center"/>
              <w:rPr>
                <w:rFonts w:ascii="Times New Roman" w:hAnsi="Times New Roman" w:cs="Times New Roman"/>
                <w:b/>
                <w:i/>
                <w:sz w:val="24"/>
                <w:szCs w:val="24"/>
              </w:rPr>
            </w:pPr>
            <w:r w:rsidRPr="00A05323">
              <w:rPr>
                <w:rFonts w:ascii="Times New Roman" w:hAnsi="Times New Roman" w:cs="Times New Roman"/>
                <w:b/>
                <w:sz w:val="24"/>
                <w:szCs w:val="24"/>
              </w:rPr>
              <w:t>KOMPLEKSOWA DOSTAWA (SPRZEDAŻ I DYSTRYBUCJA) PALIWA GAZOWEGO DO OBIEKTÓW ZAMAWIAJACEGO NA TERENIE GMINY MIRZEC”</w:t>
            </w:r>
          </w:p>
          <w:p w:rsidR="00FD5D22" w:rsidRPr="00A05323" w:rsidRDefault="00FD5D22" w:rsidP="00FC6A28">
            <w:pPr>
              <w:tabs>
                <w:tab w:val="left" w:pos="851"/>
              </w:tabs>
              <w:spacing w:after="0" w:line="360" w:lineRule="auto"/>
              <w:jc w:val="center"/>
              <w:rPr>
                <w:rFonts w:ascii="Times New Roman" w:eastAsia="Times New Roman" w:hAnsi="Times New Roman" w:cs="Times New Roman"/>
                <w:b/>
                <w:i/>
                <w:sz w:val="24"/>
                <w:szCs w:val="24"/>
                <w:lang w:eastAsia="ar-SA"/>
              </w:rPr>
            </w:pPr>
            <w:r w:rsidRPr="00A05323">
              <w:rPr>
                <w:rFonts w:ascii="Times New Roman" w:hAnsi="Times New Roman" w:cs="Times New Roman"/>
                <w:b/>
                <w:i/>
                <w:sz w:val="24"/>
                <w:szCs w:val="24"/>
              </w:rPr>
              <w:t xml:space="preserve">Uwaga: Nie otwierać przed </w:t>
            </w:r>
            <w:r w:rsidR="00B90B2D" w:rsidRPr="00A05323">
              <w:rPr>
                <w:rFonts w:ascii="Times New Roman" w:hAnsi="Times New Roman" w:cs="Times New Roman"/>
                <w:b/>
                <w:i/>
                <w:sz w:val="24"/>
                <w:szCs w:val="24"/>
              </w:rPr>
              <w:t>13</w:t>
            </w:r>
            <w:r w:rsidRPr="00A05323">
              <w:rPr>
                <w:rFonts w:ascii="Times New Roman" w:hAnsi="Times New Roman" w:cs="Times New Roman"/>
                <w:b/>
                <w:i/>
                <w:sz w:val="24"/>
                <w:szCs w:val="24"/>
              </w:rPr>
              <w:t>.</w:t>
            </w:r>
            <w:r w:rsidR="00B90B2D" w:rsidRPr="00A05323">
              <w:rPr>
                <w:rFonts w:ascii="Times New Roman" w:hAnsi="Times New Roman" w:cs="Times New Roman"/>
                <w:b/>
                <w:i/>
                <w:sz w:val="24"/>
                <w:szCs w:val="24"/>
              </w:rPr>
              <w:t>12</w:t>
            </w:r>
            <w:r w:rsidRPr="00A05323">
              <w:rPr>
                <w:rFonts w:ascii="Times New Roman" w:hAnsi="Times New Roman" w:cs="Times New Roman"/>
                <w:b/>
                <w:i/>
                <w:sz w:val="24"/>
                <w:szCs w:val="24"/>
              </w:rPr>
              <w:t>.2016r. godz. 12:00.</w:t>
            </w:r>
          </w:p>
        </w:tc>
      </w:tr>
    </w:tbl>
    <w:p w:rsidR="00FD5D22" w:rsidRPr="00A05323" w:rsidRDefault="00FD5D22" w:rsidP="00315F04">
      <w:pPr>
        <w:autoSpaceDE w:val="0"/>
        <w:autoSpaceDN w:val="0"/>
        <w:adjustRightInd w:val="0"/>
        <w:spacing w:after="0" w:line="240" w:lineRule="auto"/>
        <w:jc w:val="both"/>
        <w:rPr>
          <w:rFonts w:ascii="Times New Roman" w:hAnsi="Times New Roman" w:cs="Times New Roman"/>
          <w:color w:val="000000"/>
          <w:sz w:val="24"/>
          <w:szCs w:val="24"/>
        </w:rPr>
      </w:pPr>
    </w:p>
    <w:p w:rsidR="00FD5D22" w:rsidRPr="00A05323" w:rsidRDefault="00FD5D22"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 Kopertę należy opisać również pełną nazwą i adresem Wykonawcy.</w:t>
      </w:r>
    </w:p>
    <w:p w:rsidR="00AE736D" w:rsidRPr="00D80C5D"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2. Wykonawca może wprowadzić zmiany lub wycofać ofertę pod warunkiem, że o wprowadzeniu</w:t>
      </w:r>
      <w:r w:rsidR="00554C02" w:rsidRPr="00A05323">
        <w:rPr>
          <w:rFonts w:ascii="Times New Roman" w:hAnsi="Times New Roman" w:cs="Times New Roman"/>
          <w:color w:val="000000"/>
          <w:sz w:val="24"/>
          <w:szCs w:val="24"/>
        </w:rPr>
        <w:t xml:space="preserve"> zmian lub wycofaniu</w:t>
      </w:r>
      <w:r w:rsidRPr="00A05323">
        <w:rPr>
          <w:rFonts w:ascii="Times New Roman" w:hAnsi="Times New Roman" w:cs="Times New Roman"/>
          <w:color w:val="000000"/>
          <w:sz w:val="24"/>
          <w:szCs w:val="24"/>
        </w:rPr>
        <w:t xml:space="preserve"> Zamawiają</w:t>
      </w:r>
      <w:r w:rsidR="00554C02" w:rsidRPr="00A05323">
        <w:rPr>
          <w:rFonts w:ascii="Times New Roman" w:hAnsi="Times New Roman" w:cs="Times New Roman"/>
          <w:color w:val="000000"/>
          <w:sz w:val="24"/>
          <w:szCs w:val="24"/>
        </w:rPr>
        <w:t>cy</w:t>
      </w:r>
      <w:r w:rsidRPr="00A05323">
        <w:rPr>
          <w:rFonts w:ascii="Times New Roman" w:hAnsi="Times New Roman" w:cs="Times New Roman"/>
          <w:color w:val="000000"/>
          <w:sz w:val="24"/>
          <w:szCs w:val="24"/>
        </w:rPr>
        <w:t xml:space="preserve"> zostanie poinformowany na piśmie przed upływem terminu składania ofert, wskazanego w </w:t>
      </w:r>
      <w:r w:rsidRPr="00D80C5D">
        <w:rPr>
          <w:rFonts w:ascii="Times New Roman" w:hAnsi="Times New Roman" w:cs="Times New Roman"/>
          <w:color w:val="000000" w:themeColor="text1"/>
          <w:sz w:val="24"/>
          <w:szCs w:val="24"/>
        </w:rPr>
        <w:t>pkt. 1 dziale XII niniejszej specyfikacji.</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3. Zawiadomienie o wprowadzeniu zmian lub wycofaniu oferty winno być sporządzone i oznaczone zgodnie z postanowieniami pkt. 1 niniejszego działu, a nadto oznaczone „zmiana” lub „wycofanie”. W przypadku zmiany oferty Wykonawca składa w miejsce oferty dotychczasowej nową ofertę. Wycofanie oferty oznacza rezygnację Wykonawcy z udziału w danym postępowaniu o udzielenie zamówienia publicznego. Wykonawca nie może wycofać </w:t>
      </w:r>
      <w:r w:rsidRPr="00A05323">
        <w:rPr>
          <w:rFonts w:ascii="Times New Roman" w:hAnsi="Times New Roman" w:cs="Times New Roman"/>
          <w:color w:val="000000"/>
          <w:sz w:val="24"/>
          <w:szCs w:val="24"/>
        </w:rPr>
        <w:lastRenderedPageBreak/>
        <w:t>oferty oraz wprowadzić zmian w jej treści po upływie terminu, o którym mowa w pkt. 1 dziale XII niniejszej specyfikacji.</w:t>
      </w: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A05323">
        <w:rPr>
          <w:rFonts w:ascii="Times New Roman" w:hAnsi="Times New Roman" w:cs="Times New Roman"/>
          <w:color w:val="000000"/>
          <w:sz w:val="24"/>
          <w:szCs w:val="24"/>
        </w:rPr>
        <w:t>4.</w:t>
      </w:r>
      <w:r w:rsidRPr="00A05323">
        <w:rPr>
          <w:rFonts w:ascii="Times New Roman" w:hAnsi="Times New Roman" w:cs="Times New Roman"/>
          <w:b/>
          <w:color w:val="000000"/>
          <w:sz w:val="24"/>
          <w:szCs w:val="24"/>
          <w:u w:val="single"/>
        </w:rPr>
        <w:t xml:space="preserve"> </w:t>
      </w:r>
      <w:r w:rsidRPr="00A05323">
        <w:rPr>
          <w:rFonts w:ascii="Times New Roman" w:hAnsi="Times New Roman" w:cs="Times New Roman"/>
          <w:b/>
          <w:bCs/>
          <w:color w:val="000000"/>
          <w:sz w:val="24"/>
          <w:szCs w:val="24"/>
          <w:u w:val="single"/>
        </w:rPr>
        <w:t>Oferta winna zawierać:</w:t>
      </w:r>
    </w:p>
    <w:p w:rsidR="00AE736D" w:rsidRPr="00A05323" w:rsidRDefault="00AE736D" w:rsidP="00D91F84">
      <w:pPr>
        <w:autoSpaceDE w:val="0"/>
        <w:autoSpaceDN w:val="0"/>
        <w:adjustRightInd w:val="0"/>
        <w:spacing w:after="0" w:line="240" w:lineRule="auto"/>
        <w:ind w:left="567" w:hanging="425"/>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formularz </w:t>
      </w:r>
      <w:r w:rsidRPr="00D80C5D">
        <w:rPr>
          <w:rFonts w:ascii="Times New Roman" w:hAnsi="Times New Roman" w:cs="Times New Roman"/>
          <w:color w:val="000000" w:themeColor="text1"/>
          <w:sz w:val="24"/>
          <w:szCs w:val="24"/>
        </w:rPr>
        <w:t>ofertowy (</w:t>
      </w:r>
      <w:r w:rsidRPr="00D80C5D">
        <w:rPr>
          <w:rFonts w:ascii="Times New Roman" w:hAnsi="Times New Roman" w:cs="Times New Roman"/>
          <w:b/>
          <w:bCs/>
          <w:color w:val="000000" w:themeColor="text1"/>
          <w:sz w:val="24"/>
          <w:szCs w:val="24"/>
        </w:rPr>
        <w:t>zał. nr 2 do SIWZ</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 xml:space="preserve">wypełniony i podpisany zgodnie z postanowieniami </w:t>
      </w:r>
      <w:r w:rsidRPr="00A05323">
        <w:rPr>
          <w:rFonts w:ascii="Times New Roman" w:hAnsi="Times New Roman" w:cs="Times New Roman"/>
          <w:b/>
          <w:bCs/>
          <w:color w:val="000000"/>
          <w:sz w:val="24"/>
          <w:szCs w:val="24"/>
        </w:rPr>
        <w:t>SIWZ</w:t>
      </w:r>
      <w:r w:rsidRPr="00A05323">
        <w:rPr>
          <w:rFonts w:ascii="Times New Roman" w:hAnsi="Times New Roman" w:cs="Times New Roman"/>
          <w:color w:val="000000"/>
          <w:sz w:val="24"/>
          <w:szCs w:val="24"/>
        </w:rPr>
        <w:t>, z podaniem:</w:t>
      </w:r>
    </w:p>
    <w:p w:rsidR="00AE736D" w:rsidRPr="00A05323" w:rsidRDefault="00AE736D" w:rsidP="00D91F84">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 imienia i nazwiska, nazwy (Firmy) oraz adresu (siedziby), a także nr faksu,</w:t>
      </w:r>
    </w:p>
    <w:p w:rsidR="00AE736D" w:rsidRPr="00A05323" w:rsidRDefault="00AE736D" w:rsidP="00D91F84">
      <w:pPr>
        <w:autoSpaceDE w:val="0"/>
        <w:autoSpaceDN w:val="0"/>
        <w:adjustRightInd w:val="0"/>
        <w:spacing w:after="0" w:line="240" w:lineRule="auto"/>
        <w:ind w:left="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b) przedmiot zamówienia oraz </w:t>
      </w:r>
      <w:r w:rsidRPr="00A05323">
        <w:rPr>
          <w:rFonts w:ascii="Times New Roman" w:hAnsi="Times New Roman" w:cs="Times New Roman"/>
          <w:b/>
          <w:bCs/>
          <w:color w:val="000000"/>
          <w:sz w:val="24"/>
          <w:szCs w:val="24"/>
        </w:rPr>
        <w:t xml:space="preserve">wartości zamówienia </w:t>
      </w:r>
      <w:r w:rsidRPr="00A05323">
        <w:rPr>
          <w:rFonts w:ascii="Times New Roman" w:hAnsi="Times New Roman" w:cs="Times New Roman"/>
          <w:color w:val="000000"/>
          <w:sz w:val="24"/>
          <w:szCs w:val="24"/>
        </w:rPr>
        <w:t>wyrażonej liczbowo i słownie kwotą brutto</w:t>
      </w:r>
      <w:r w:rsidR="00C45DCA" w:rsidRPr="00A05323">
        <w:rPr>
          <w:rFonts w:ascii="Times New Roman" w:hAnsi="Times New Roman" w:cs="Times New Roman"/>
          <w:color w:val="000000"/>
          <w:sz w:val="24"/>
          <w:szCs w:val="24"/>
        </w:rPr>
        <w:t>, na którą winna składać się kwota netto wraz z kwotą</w:t>
      </w:r>
      <w:r w:rsidRPr="00A05323">
        <w:rPr>
          <w:rFonts w:ascii="Times New Roman" w:hAnsi="Times New Roman" w:cs="Times New Roman"/>
          <w:color w:val="000000"/>
          <w:sz w:val="24"/>
          <w:szCs w:val="24"/>
        </w:rPr>
        <w:t xml:space="preserve"> </w:t>
      </w:r>
      <w:r w:rsidR="00C45DCA" w:rsidRPr="00A05323">
        <w:rPr>
          <w:rFonts w:ascii="Times New Roman" w:hAnsi="Times New Roman" w:cs="Times New Roman"/>
          <w:color w:val="000000"/>
          <w:sz w:val="24"/>
          <w:szCs w:val="24"/>
        </w:rPr>
        <w:t>podatku VAT</w:t>
      </w:r>
      <w:r w:rsidRPr="00A05323">
        <w:rPr>
          <w:rFonts w:ascii="Times New Roman" w:hAnsi="Times New Roman" w:cs="Times New Roman"/>
          <w:color w:val="000000"/>
          <w:sz w:val="24"/>
          <w:szCs w:val="24"/>
        </w:rPr>
        <w:t>, obejmującej całkowity koszt realizacji zamówienia,</w:t>
      </w:r>
    </w:p>
    <w:p w:rsidR="00AE736D" w:rsidRPr="00A05323" w:rsidRDefault="00AE736D" w:rsidP="00D91F8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 terminu wykonania,</w:t>
      </w:r>
    </w:p>
    <w:p w:rsidR="00AE736D" w:rsidRPr="00A05323" w:rsidRDefault="00AE736D" w:rsidP="00D91F84">
      <w:pPr>
        <w:autoSpaceDE w:val="0"/>
        <w:autoSpaceDN w:val="0"/>
        <w:adjustRightInd w:val="0"/>
        <w:spacing w:after="0" w:line="240" w:lineRule="auto"/>
        <w:ind w:left="426"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2) formularz cenowy </w:t>
      </w:r>
      <w:r w:rsidRPr="00D80C5D">
        <w:rPr>
          <w:rFonts w:ascii="Times New Roman" w:hAnsi="Times New Roman" w:cs="Times New Roman"/>
          <w:b/>
          <w:color w:val="000000" w:themeColor="text1"/>
          <w:sz w:val="24"/>
          <w:szCs w:val="24"/>
        </w:rPr>
        <w:t>(</w:t>
      </w:r>
      <w:r w:rsidRPr="00D80C5D">
        <w:rPr>
          <w:rFonts w:ascii="Times New Roman" w:hAnsi="Times New Roman" w:cs="Times New Roman"/>
          <w:b/>
          <w:bCs/>
          <w:color w:val="000000" w:themeColor="text1"/>
          <w:sz w:val="24"/>
          <w:szCs w:val="24"/>
        </w:rPr>
        <w:t>zał. nr 3 do SIWZ</w:t>
      </w:r>
      <w:r w:rsidRPr="00D80C5D">
        <w:rPr>
          <w:rFonts w:ascii="Times New Roman" w:hAnsi="Times New Roman" w:cs="Times New Roman"/>
          <w:color w:val="000000" w:themeColor="text1"/>
          <w:sz w:val="24"/>
          <w:szCs w:val="24"/>
        </w:rPr>
        <w:t>)</w:t>
      </w:r>
    </w:p>
    <w:p w:rsidR="00AE736D" w:rsidRPr="00A05323" w:rsidRDefault="00AE736D" w:rsidP="00D91F84">
      <w:pPr>
        <w:autoSpaceDE w:val="0"/>
        <w:autoSpaceDN w:val="0"/>
        <w:adjustRightInd w:val="0"/>
        <w:spacing w:after="0" w:line="240" w:lineRule="auto"/>
        <w:ind w:left="426" w:hanging="284"/>
        <w:jc w:val="both"/>
        <w:rPr>
          <w:rFonts w:ascii="Times New Roman" w:hAnsi="Times New Roman" w:cs="Times New Roman"/>
          <w:b/>
          <w:bCs/>
          <w:color w:val="000000"/>
          <w:sz w:val="24"/>
          <w:szCs w:val="24"/>
        </w:rPr>
      </w:pPr>
      <w:r w:rsidRPr="00A05323">
        <w:rPr>
          <w:rFonts w:ascii="Times New Roman" w:hAnsi="Times New Roman" w:cs="Times New Roman"/>
          <w:color w:val="000000"/>
          <w:sz w:val="24"/>
          <w:szCs w:val="24"/>
        </w:rPr>
        <w:t xml:space="preserve">3) aktualne na dzień składania ofert oświadczenia w zakresie wskazanym w </w:t>
      </w:r>
      <w:r w:rsidRPr="00D80C5D">
        <w:rPr>
          <w:rFonts w:ascii="Times New Roman" w:hAnsi="Times New Roman" w:cs="Times New Roman"/>
          <w:b/>
          <w:bCs/>
          <w:color w:val="000000" w:themeColor="text1"/>
          <w:sz w:val="24"/>
          <w:szCs w:val="24"/>
        </w:rPr>
        <w:t>zał. nr 4 i 5 do SIWZ</w:t>
      </w:r>
    </w:p>
    <w:p w:rsidR="00AE736D" w:rsidRPr="00A05323" w:rsidRDefault="00AE736D" w:rsidP="00D91F84">
      <w:p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 informacji o podwykonawstwie (jeżeli Wykonawca przewiduje podwykonawstwo w przeciwnym wypadku Zamawiający uzna, że Wykonawca nie zamierza powierzać podwykonawcom żadnej części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5. Formularz ofertowy, cenowy i załączniki winny być podpisane przez osobę/osoby upoważnione do składania oświadczeń woli w imieniu Wykonawcy, opatrzone pieczątką imienną podpisującego oraz datą.</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6. W przypadku podpisywania ww. dokumentów przez pełnomocnika, do oferty należy dołączyć pełnomocnictwo.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Wykonawcy winni przedstawić wyłącznie oferty zgodnie z wymaganiami określonymi w niniejszej specyfikacji. Wykonawca ponosi wszystkie koszty związane z przygotowaniem i złożeniem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Jeżeli niektóre informacje zawarte w ofercie stanowią tajemnicę przedsiębiorstwa w rozumieniu przepisów o zwalczaniu nieuczciwej konkurencji, Wykonawca może zgodnie z art. 8 ust. 3 Ustawy Pzp zastrzec w ofercie, które informacje nie mogą być udostępnione innym uczestnikom postępowania oraz powinien wykazać, iż zastrzeżone informacje stanowią tajemnicę przedsiębiorstwa. Wykonawca zobowiązany jest załączyć pismo wykazujące i uzasadniające, iż zastrzeżone przez niego informacje stanowią tajemnice przedsiębiorstwa. Informacje te winny być umieszczone w osobnej, wewnętrznej kopercie, odrębnie od pozostałych informacji zawartych w ofercie. Kartki należy ponumerować w taki sposób, aby umożliwić ich dopasowanie do pozostałej części oferty (należy zachować ciągłość numeracji kartek oferty). Wykonawca nie może zastrzec informacji, o których mowa w art. 86 ust.4 Ustawy Pzp.</w:t>
      </w:r>
    </w:p>
    <w:p w:rsidR="002F4081" w:rsidRPr="00A05323" w:rsidRDefault="002F4081" w:rsidP="00315F04">
      <w:pPr>
        <w:autoSpaceDE w:val="0"/>
        <w:autoSpaceDN w:val="0"/>
        <w:adjustRightInd w:val="0"/>
        <w:spacing w:after="0" w:line="240" w:lineRule="auto"/>
        <w:jc w:val="both"/>
        <w:rPr>
          <w:rFonts w:ascii="Times New Roman" w:hAnsi="Times New Roman" w:cs="Times New Roman"/>
          <w:color w:val="000000"/>
          <w:sz w:val="24"/>
          <w:szCs w:val="24"/>
        </w:rPr>
      </w:pPr>
    </w:p>
    <w:p w:rsidR="002F4081" w:rsidRPr="00A05323" w:rsidRDefault="002F4081" w:rsidP="00315F04">
      <w:pPr>
        <w:autoSpaceDE w:val="0"/>
        <w:autoSpaceDN w:val="0"/>
        <w:adjustRightInd w:val="0"/>
        <w:spacing w:after="0" w:line="240" w:lineRule="auto"/>
        <w:jc w:val="both"/>
        <w:rPr>
          <w:rFonts w:ascii="Times New Roman" w:hAnsi="Times New Roman" w:cs="Times New Roman"/>
          <w:color w:val="000000"/>
          <w:sz w:val="24"/>
          <w:szCs w:val="24"/>
        </w:rPr>
      </w:pPr>
    </w:p>
    <w:p w:rsidR="0056368F" w:rsidRPr="00A05323"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XII. MIEJSCE ORAZ TERMIN SKŁADANIA I OTWARCIA OFERT</w:t>
      </w:r>
    </w:p>
    <w:p w:rsidR="0056368F" w:rsidRPr="00A05323" w:rsidRDefault="0056368F" w:rsidP="00131F07">
      <w:pPr>
        <w:keepNext/>
        <w:numPr>
          <w:ilvl w:val="1"/>
          <w:numId w:val="3"/>
        </w:numPr>
        <w:spacing w:after="0" w:line="240" w:lineRule="auto"/>
        <w:ind w:left="567" w:hanging="141"/>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color w:val="000000"/>
          <w:sz w:val="24"/>
          <w:szCs w:val="24"/>
        </w:rPr>
        <w:t>Składanie ofert odbywa si</w:t>
      </w:r>
      <w:r w:rsidRPr="00A05323">
        <w:rPr>
          <w:rFonts w:ascii="Times New Roman" w:eastAsia="TimesNewRoman" w:hAnsi="Times New Roman" w:cs="Times New Roman"/>
          <w:color w:val="000000"/>
          <w:sz w:val="24"/>
          <w:szCs w:val="24"/>
        </w:rPr>
        <w:t xml:space="preserve">ę </w:t>
      </w:r>
      <w:r w:rsidRPr="00A05323">
        <w:rPr>
          <w:rFonts w:ascii="Times New Roman" w:eastAsia="Times New Roman" w:hAnsi="Times New Roman" w:cs="Times New Roman"/>
          <w:color w:val="000000"/>
          <w:sz w:val="24"/>
          <w:szCs w:val="24"/>
        </w:rPr>
        <w:t>za po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rednictwem operatora pocztowego w rozumieniu ustawy z dnia 23 listopada 2012r. - Prawo pocztowe (Dz. U. poz. 1529 oraz</w:t>
      </w:r>
      <w:r w:rsidR="00D91F84">
        <w:rPr>
          <w:rFonts w:ascii="Times New Roman" w:eastAsia="Times New Roman" w:hAnsi="Times New Roman" w:cs="Times New Roman"/>
          <w:color w:val="000000"/>
          <w:sz w:val="24"/>
          <w:szCs w:val="24"/>
        </w:rPr>
        <w:t xml:space="preserve"> </w:t>
      </w:r>
      <w:r w:rsidRPr="00A05323">
        <w:rPr>
          <w:rFonts w:ascii="Times New Roman" w:eastAsia="Times New Roman" w:hAnsi="Times New Roman" w:cs="Times New Roman"/>
          <w:color w:val="000000"/>
          <w:sz w:val="24"/>
          <w:szCs w:val="24"/>
        </w:rPr>
        <w:t xml:space="preserve"> z 2015 r. poz. 1830), osobi</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cie lub za po</w:t>
      </w:r>
      <w:r w:rsidRPr="00A05323">
        <w:rPr>
          <w:rFonts w:ascii="Times New Roman" w:eastAsia="TimesNewRoman" w:hAnsi="Times New Roman" w:cs="Times New Roman"/>
          <w:color w:val="000000"/>
          <w:sz w:val="24"/>
          <w:szCs w:val="24"/>
        </w:rPr>
        <w:t>ś</w:t>
      </w:r>
      <w:r w:rsidRPr="00A05323">
        <w:rPr>
          <w:rFonts w:ascii="Times New Roman" w:eastAsia="Times New Roman" w:hAnsi="Times New Roman" w:cs="Times New Roman"/>
          <w:color w:val="000000"/>
          <w:sz w:val="24"/>
          <w:szCs w:val="24"/>
        </w:rPr>
        <w:t>rednictwem posła</w:t>
      </w:r>
      <w:r w:rsidRPr="00A05323">
        <w:rPr>
          <w:rFonts w:ascii="Times New Roman" w:eastAsia="TimesNewRoman" w:hAnsi="Times New Roman" w:cs="Times New Roman"/>
          <w:color w:val="000000"/>
          <w:sz w:val="24"/>
          <w:szCs w:val="24"/>
        </w:rPr>
        <w:t>ń</w:t>
      </w:r>
      <w:r w:rsidRPr="00A05323">
        <w:rPr>
          <w:rFonts w:ascii="Times New Roman" w:eastAsia="Times New Roman" w:hAnsi="Times New Roman" w:cs="Times New Roman"/>
          <w:color w:val="000000"/>
          <w:sz w:val="24"/>
          <w:szCs w:val="24"/>
        </w:rPr>
        <w:t xml:space="preserve">ca lub kuriera. W przypadku ofert przesyłanych pocztą liczy się data i godzina wpłynięcia ofert do siedziby Zamawiającego. </w:t>
      </w:r>
    </w:p>
    <w:p w:rsidR="0056368F" w:rsidRPr="00A05323" w:rsidRDefault="0056368F" w:rsidP="00131F07">
      <w:pPr>
        <w:keepNext/>
        <w:numPr>
          <w:ilvl w:val="1"/>
          <w:numId w:val="3"/>
        </w:numPr>
        <w:spacing w:after="0" w:line="240" w:lineRule="auto"/>
        <w:ind w:left="709" w:hanging="283"/>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b/>
          <w:sz w:val="24"/>
          <w:szCs w:val="24"/>
          <w:lang w:eastAsia="ar-SA"/>
        </w:rPr>
        <w:t xml:space="preserve">Oferty należy złożyć do dnia </w:t>
      </w:r>
      <w:r w:rsidR="007027F1" w:rsidRPr="00A05323">
        <w:rPr>
          <w:rFonts w:ascii="Times New Roman" w:eastAsia="Times New Roman" w:hAnsi="Times New Roman" w:cs="Times New Roman"/>
          <w:b/>
          <w:sz w:val="24"/>
          <w:szCs w:val="24"/>
          <w:lang w:eastAsia="ar-SA"/>
        </w:rPr>
        <w:t>13.12</w:t>
      </w:r>
      <w:r w:rsidRPr="00A05323">
        <w:rPr>
          <w:rFonts w:ascii="Times New Roman" w:eastAsia="Times New Roman" w:hAnsi="Times New Roman" w:cs="Times New Roman"/>
          <w:b/>
          <w:sz w:val="24"/>
          <w:szCs w:val="24"/>
          <w:lang w:eastAsia="ar-SA"/>
        </w:rPr>
        <w:t>.2016r. do godz. 12:00</w:t>
      </w:r>
      <w:r w:rsidRPr="00A05323">
        <w:rPr>
          <w:rFonts w:ascii="Times New Roman" w:eastAsia="Times New Roman" w:hAnsi="Times New Roman" w:cs="Times New Roman"/>
          <w:sz w:val="24"/>
          <w:szCs w:val="24"/>
          <w:lang w:eastAsia="ar-SA"/>
        </w:rPr>
        <w:t xml:space="preserve"> w Urzędzie Gminy w Mircu, Mirzec Stary 9, 27-220 Mirzec, pok. 220 (Sekretariat Urzędu).</w:t>
      </w:r>
    </w:p>
    <w:p w:rsidR="0056368F" w:rsidRPr="00A05323" w:rsidRDefault="0056368F" w:rsidP="00131F07">
      <w:pPr>
        <w:numPr>
          <w:ilvl w:val="1"/>
          <w:numId w:val="3"/>
        </w:numPr>
        <w:tabs>
          <w:tab w:val="left" w:pos="709"/>
        </w:tabs>
        <w:spacing w:after="0" w:line="240" w:lineRule="auto"/>
        <w:ind w:left="709" w:hanging="283"/>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Oferta otrzymana przez Zamawiaj</w:t>
      </w:r>
      <w:r w:rsidRPr="00A05323">
        <w:rPr>
          <w:rFonts w:ascii="Times New Roman" w:eastAsia="TimesNewRoman" w:hAnsi="Times New Roman" w:cs="Times New Roman"/>
          <w:sz w:val="24"/>
          <w:szCs w:val="24"/>
        </w:rPr>
        <w:t>ą</w:t>
      </w:r>
      <w:r w:rsidRPr="00A05323">
        <w:rPr>
          <w:rFonts w:ascii="Times New Roman" w:eastAsia="Times New Roman" w:hAnsi="Times New Roman" w:cs="Times New Roman"/>
          <w:sz w:val="24"/>
          <w:szCs w:val="24"/>
        </w:rPr>
        <w:t>cego po terminie składania ofert zostanie niezwłocznie zwrócona wykonawcy bez otwierania.</w:t>
      </w:r>
    </w:p>
    <w:p w:rsidR="0056368F" w:rsidRPr="00A05323" w:rsidRDefault="0056368F" w:rsidP="00131F07">
      <w:pPr>
        <w:numPr>
          <w:ilvl w:val="1"/>
          <w:numId w:val="3"/>
        </w:numPr>
        <w:tabs>
          <w:tab w:val="left" w:pos="709"/>
        </w:tabs>
        <w:spacing w:after="0" w:line="240" w:lineRule="auto"/>
        <w:ind w:left="709" w:hanging="283"/>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lang w:eastAsia="ar-SA"/>
        </w:rPr>
        <w:t xml:space="preserve">Otwarcie ofert odbędzie się w dniu </w:t>
      </w:r>
      <w:r w:rsidR="007027F1" w:rsidRPr="00A05323">
        <w:rPr>
          <w:rFonts w:ascii="Times New Roman" w:eastAsia="Times New Roman" w:hAnsi="Times New Roman" w:cs="Times New Roman"/>
          <w:b/>
          <w:sz w:val="24"/>
          <w:szCs w:val="24"/>
          <w:lang w:eastAsia="ar-SA"/>
        </w:rPr>
        <w:t>13.12</w:t>
      </w:r>
      <w:r w:rsidRPr="00A05323">
        <w:rPr>
          <w:rFonts w:ascii="Times New Roman" w:eastAsia="Times New Roman" w:hAnsi="Times New Roman" w:cs="Times New Roman"/>
          <w:b/>
          <w:sz w:val="24"/>
          <w:szCs w:val="24"/>
          <w:lang w:eastAsia="ar-SA"/>
        </w:rPr>
        <w:t xml:space="preserve">.2016r. </w:t>
      </w:r>
      <w:r w:rsidRPr="00A05323">
        <w:rPr>
          <w:rFonts w:ascii="Times New Roman" w:eastAsia="Times New Roman" w:hAnsi="Times New Roman" w:cs="Times New Roman"/>
          <w:sz w:val="24"/>
          <w:szCs w:val="24"/>
          <w:lang w:eastAsia="ar-SA"/>
        </w:rPr>
        <w:t xml:space="preserve">o godz. </w:t>
      </w:r>
      <w:r w:rsidRPr="00A05323">
        <w:rPr>
          <w:rFonts w:ascii="Times New Roman" w:eastAsia="Times New Roman" w:hAnsi="Times New Roman" w:cs="Times New Roman"/>
          <w:b/>
          <w:sz w:val="24"/>
          <w:szCs w:val="24"/>
          <w:lang w:eastAsia="ar-SA"/>
        </w:rPr>
        <w:t>12:10</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b/>
          <w:sz w:val="24"/>
          <w:szCs w:val="24"/>
          <w:lang w:eastAsia="ar-SA"/>
        </w:rPr>
        <w:t xml:space="preserve">w Sali Konferencyjnej Urzędu Gminy w Mircu – pokój 202 (I piętro) </w:t>
      </w:r>
      <w:r w:rsidRPr="00A05323">
        <w:rPr>
          <w:rFonts w:ascii="Times New Roman" w:eastAsia="Times New Roman" w:hAnsi="Times New Roman" w:cs="Times New Roman"/>
          <w:sz w:val="24"/>
          <w:szCs w:val="24"/>
          <w:lang w:eastAsia="ar-SA"/>
        </w:rPr>
        <w:t>.</w:t>
      </w:r>
    </w:p>
    <w:p w:rsidR="0056368F" w:rsidRPr="00A05323" w:rsidRDefault="0056368F" w:rsidP="00131F07">
      <w:pPr>
        <w:numPr>
          <w:ilvl w:val="1"/>
          <w:numId w:val="3"/>
        </w:numPr>
        <w:tabs>
          <w:tab w:val="left" w:pos="709"/>
          <w:tab w:val="num" w:pos="851"/>
        </w:tabs>
        <w:spacing w:after="0" w:line="240" w:lineRule="auto"/>
        <w:ind w:hanging="534"/>
        <w:jc w:val="both"/>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Otwarcie ofert jest jawne.</w:t>
      </w:r>
    </w:p>
    <w:p w:rsidR="0056368F" w:rsidRPr="00A05323" w:rsidRDefault="0056368F" w:rsidP="00131F07">
      <w:pPr>
        <w:keepNext/>
        <w:numPr>
          <w:ilvl w:val="1"/>
          <w:numId w:val="3"/>
        </w:numPr>
        <w:spacing w:after="0" w:line="240" w:lineRule="auto"/>
        <w:ind w:left="709" w:hanging="284"/>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rPr>
        <w:lastRenderedPageBreak/>
        <w:t>Bezpo</w:t>
      </w:r>
      <w:r w:rsidRPr="00A05323">
        <w:rPr>
          <w:rFonts w:ascii="Times New Roman" w:eastAsia="TimesNewRoman" w:hAnsi="Times New Roman" w:cs="Times New Roman"/>
          <w:sz w:val="24"/>
          <w:szCs w:val="24"/>
        </w:rPr>
        <w:t>ś</w:t>
      </w:r>
      <w:r w:rsidRPr="00A05323">
        <w:rPr>
          <w:rFonts w:ascii="Times New Roman" w:eastAsia="Times New Roman" w:hAnsi="Times New Roman" w:cs="Times New Roman"/>
          <w:sz w:val="24"/>
          <w:szCs w:val="24"/>
        </w:rPr>
        <w:t>rednio przed otwarciem ofert Zamawiaj</w:t>
      </w:r>
      <w:r w:rsidRPr="00A05323">
        <w:rPr>
          <w:rFonts w:ascii="Times New Roman" w:eastAsia="TimesNewRoman" w:hAnsi="Times New Roman" w:cs="Times New Roman"/>
          <w:sz w:val="24"/>
          <w:szCs w:val="24"/>
        </w:rPr>
        <w:t>ą</w:t>
      </w:r>
      <w:r w:rsidRPr="00A05323">
        <w:rPr>
          <w:rFonts w:ascii="Times New Roman" w:eastAsia="Times New Roman" w:hAnsi="Times New Roman" w:cs="Times New Roman"/>
          <w:sz w:val="24"/>
          <w:szCs w:val="24"/>
        </w:rPr>
        <w:t>cy poda kwot</w:t>
      </w:r>
      <w:r w:rsidRPr="00A05323">
        <w:rPr>
          <w:rFonts w:ascii="Times New Roman" w:eastAsia="TimesNewRoman" w:hAnsi="Times New Roman" w:cs="Times New Roman"/>
          <w:sz w:val="24"/>
          <w:szCs w:val="24"/>
        </w:rPr>
        <w:t>ę</w:t>
      </w:r>
      <w:r w:rsidRPr="00A05323">
        <w:rPr>
          <w:rFonts w:ascii="Times New Roman" w:eastAsia="Times New Roman" w:hAnsi="Times New Roman" w:cs="Times New Roman"/>
          <w:sz w:val="24"/>
          <w:szCs w:val="24"/>
        </w:rPr>
        <w:t>, jak</w:t>
      </w:r>
      <w:r w:rsidRPr="00A05323">
        <w:rPr>
          <w:rFonts w:ascii="Times New Roman" w:eastAsia="TimesNewRoman" w:hAnsi="Times New Roman" w:cs="Times New Roman"/>
          <w:sz w:val="24"/>
          <w:szCs w:val="24"/>
        </w:rPr>
        <w:t xml:space="preserve">ą </w:t>
      </w:r>
      <w:r w:rsidRPr="00A05323">
        <w:rPr>
          <w:rFonts w:ascii="Times New Roman" w:eastAsia="Times New Roman" w:hAnsi="Times New Roman" w:cs="Times New Roman"/>
          <w:sz w:val="24"/>
          <w:szCs w:val="24"/>
        </w:rPr>
        <w:t>zamierza przeznaczy</w:t>
      </w:r>
      <w:r w:rsidRPr="00A05323">
        <w:rPr>
          <w:rFonts w:ascii="Times New Roman" w:eastAsia="TimesNewRoman" w:hAnsi="Times New Roman" w:cs="Times New Roman"/>
          <w:sz w:val="24"/>
          <w:szCs w:val="24"/>
        </w:rPr>
        <w:t xml:space="preserve">ć </w:t>
      </w:r>
      <w:r w:rsidRPr="00A05323">
        <w:rPr>
          <w:rFonts w:ascii="Times New Roman" w:eastAsia="Times New Roman" w:hAnsi="Times New Roman" w:cs="Times New Roman"/>
          <w:sz w:val="24"/>
          <w:szCs w:val="24"/>
        </w:rPr>
        <w:t>na</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sz w:val="24"/>
          <w:szCs w:val="24"/>
        </w:rPr>
        <w:t>sfinansowanie zamówienia.</w:t>
      </w:r>
    </w:p>
    <w:p w:rsidR="0056368F" w:rsidRPr="00A05323" w:rsidRDefault="0056368F" w:rsidP="00131F07">
      <w:pPr>
        <w:pStyle w:val="Akapitzlist"/>
        <w:numPr>
          <w:ilvl w:val="1"/>
          <w:numId w:val="3"/>
        </w:numPr>
        <w:spacing w:after="0" w:line="240" w:lineRule="auto"/>
        <w:ind w:left="567" w:hanging="141"/>
        <w:jc w:val="both"/>
        <w:rPr>
          <w:rFonts w:ascii="Times New Roman" w:eastAsia="Times New Roman" w:hAnsi="Times New Roman" w:cs="Times New Roman"/>
          <w:bCs/>
          <w:sz w:val="24"/>
          <w:szCs w:val="24"/>
        </w:rPr>
      </w:pPr>
      <w:r w:rsidRPr="00A05323">
        <w:rPr>
          <w:rFonts w:ascii="Times New Roman" w:eastAsia="Times New Roman" w:hAnsi="Times New Roman" w:cs="Times New Roman"/>
          <w:bCs/>
          <w:sz w:val="24"/>
          <w:szCs w:val="24"/>
        </w:rPr>
        <w:t xml:space="preserve">Oferty z ceną wyższa niż kwota, którą Zamawiający zamierza przeznaczyć na </w:t>
      </w:r>
    </w:p>
    <w:p w:rsidR="0056368F" w:rsidRPr="00A05323" w:rsidRDefault="0056368F" w:rsidP="00131F07">
      <w:pPr>
        <w:spacing w:after="0" w:line="240" w:lineRule="auto"/>
        <w:ind w:left="709" w:hanging="425"/>
        <w:jc w:val="both"/>
        <w:rPr>
          <w:rFonts w:ascii="Times New Roman" w:eastAsia="Times New Roman" w:hAnsi="Times New Roman" w:cs="Times New Roman"/>
          <w:bCs/>
          <w:sz w:val="24"/>
          <w:szCs w:val="24"/>
        </w:rPr>
      </w:pPr>
      <w:r w:rsidRPr="00A05323">
        <w:rPr>
          <w:rFonts w:ascii="Times New Roman" w:eastAsia="Times New Roman" w:hAnsi="Times New Roman" w:cs="Times New Roman"/>
          <w:bCs/>
          <w:sz w:val="24"/>
          <w:szCs w:val="24"/>
        </w:rPr>
        <w:t xml:space="preserve">        sfinansowanie zamówienia, podaną przed otwarciem ofert nie będą badane,</w:t>
      </w:r>
      <w:r w:rsidRPr="00A05323">
        <w:rPr>
          <w:rFonts w:ascii="Times New Roman" w:eastAsia="Times New Roman" w:hAnsi="Times New Roman" w:cs="Times New Roman"/>
          <w:bCs/>
          <w:color w:val="FF0000"/>
          <w:sz w:val="24"/>
          <w:szCs w:val="24"/>
        </w:rPr>
        <w:t xml:space="preserve"> </w:t>
      </w:r>
      <w:r w:rsidRPr="00A05323">
        <w:rPr>
          <w:rFonts w:ascii="Times New Roman" w:eastAsia="Times New Roman" w:hAnsi="Times New Roman" w:cs="Times New Roman"/>
          <w:bCs/>
          <w:sz w:val="24"/>
          <w:szCs w:val="24"/>
        </w:rPr>
        <w:t>chyba że Zamawiający może zwiększyć tę kwotę do ceny najkorzystniejszej ofert.</w:t>
      </w:r>
    </w:p>
    <w:p w:rsidR="0056368F" w:rsidRPr="00A05323" w:rsidRDefault="0056368F" w:rsidP="00131F07">
      <w:pPr>
        <w:keepNext/>
        <w:numPr>
          <w:ilvl w:val="1"/>
          <w:numId w:val="3"/>
        </w:numPr>
        <w:spacing w:after="0" w:line="240" w:lineRule="auto"/>
        <w:ind w:left="709" w:hanging="283"/>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rPr>
        <w:t>Podczas otwarcia ofert podane zostan</w:t>
      </w:r>
      <w:r w:rsidRPr="00A05323">
        <w:rPr>
          <w:rFonts w:ascii="Times New Roman" w:eastAsia="TimesNewRoman" w:hAnsi="Times New Roman" w:cs="Times New Roman"/>
          <w:sz w:val="24"/>
          <w:szCs w:val="24"/>
        </w:rPr>
        <w:t xml:space="preserve">ą </w:t>
      </w:r>
      <w:r w:rsidRPr="00A05323">
        <w:rPr>
          <w:rFonts w:ascii="Times New Roman" w:eastAsia="Times New Roman" w:hAnsi="Times New Roman" w:cs="Times New Roman"/>
          <w:sz w:val="24"/>
          <w:szCs w:val="24"/>
        </w:rPr>
        <w:t>nazwy (firmy) oraz adresy Wykonawców, a tak</w:t>
      </w:r>
      <w:r w:rsidRPr="00A05323">
        <w:rPr>
          <w:rFonts w:ascii="Times New Roman" w:eastAsia="TimesNewRoman" w:hAnsi="Times New Roman" w:cs="Times New Roman"/>
          <w:sz w:val="24"/>
          <w:szCs w:val="24"/>
        </w:rPr>
        <w:t>ż</w:t>
      </w:r>
      <w:r w:rsidRPr="00A05323">
        <w:rPr>
          <w:rFonts w:ascii="Times New Roman" w:eastAsia="Times New Roman" w:hAnsi="Times New Roman" w:cs="Times New Roman"/>
          <w:sz w:val="24"/>
          <w:szCs w:val="24"/>
        </w:rPr>
        <w:t>e informacje</w:t>
      </w:r>
      <w:r w:rsidRPr="00A05323">
        <w:rPr>
          <w:rFonts w:ascii="Times New Roman" w:eastAsia="Times New Roman" w:hAnsi="Times New Roman" w:cs="Times New Roman"/>
          <w:sz w:val="24"/>
          <w:szCs w:val="24"/>
          <w:lang w:eastAsia="ar-SA"/>
        </w:rPr>
        <w:t xml:space="preserve"> </w:t>
      </w:r>
      <w:r w:rsidRPr="00A05323">
        <w:rPr>
          <w:rFonts w:ascii="Times New Roman" w:eastAsia="Times New Roman" w:hAnsi="Times New Roman" w:cs="Times New Roman"/>
          <w:sz w:val="24"/>
          <w:szCs w:val="24"/>
        </w:rPr>
        <w:t>dotycz</w:t>
      </w:r>
      <w:r w:rsidRPr="00A05323">
        <w:rPr>
          <w:rFonts w:ascii="Times New Roman" w:eastAsia="TimesNewRoman" w:hAnsi="Times New Roman" w:cs="Times New Roman"/>
          <w:sz w:val="24"/>
          <w:szCs w:val="24"/>
        </w:rPr>
        <w:t>ą</w:t>
      </w:r>
      <w:r w:rsidRPr="00A05323">
        <w:rPr>
          <w:rFonts w:ascii="Times New Roman" w:eastAsia="Times New Roman" w:hAnsi="Times New Roman" w:cs="Times New Roman"/>
          <w:sz w:val="24"/>
          <w:szCs w:val="24"/>
        </w:rPr>
        <w:t>ce ceny, terminu wykonania zamówienia, okresu gwarancji i warunków płatno</w:t>
      </w:r>
      <w:r w:rsidRPr="00A05323">
        <w:rPr>
          <w:rFonts w:ascii="Times New Roman" w:eastAsia="TimesNewRoman" w:hAnsi="Times New Roman" w:cs="Times New Roman"/>
          <w:sz w:val="24"/>
          <w:szCs w:val="24"/>
        </w:rPr>
        <w:t>ś</w:t>
      </w:r>
      <w:r w:rsidRPr="00A05323">
        <w:rPr>
          <w:rFonts w:ascii="Times New Roman" w:eastAsia="Times New Roman" w:hAnsi="Times New Roman" w:cs="Times New Roman"/>
          <w:sz w:val="24"/>
          <w:szCs w:val="24"/>
        </w:rPr>
        <w:t>ci zawartych w ofertach.</w:t>
      </w:r>
    </w:p>
    <w:p w:rsidR="0056368F" w:rsidRPr="00A05323" w:rsidRDefault="0088421C" w:rsidP="00131F07">
      <w:pPr>
        <w:keepNext/>
        <w:numPr>
          <w:ilvl w:val="1"/>
          <w:numId w:val="3"/>
        </w:numPr>
        <w:spacing w:after="0" w:line="240" w:lineRule="auto"/>
        <w:ind w:left="709" w:hanging="284"/>
        <w:jc w:val="both"/>
        <w:outlineLvl w:val="0"/>
        <w:rPr>
          <w:rFonts w:ascii="Times New Roman" w:eastAsia="Times New Roman" w:hAnsi="Times New Roman" w:cs="Times New Roman"/>
          <w:sz w:val="24"/>
          <w:szCs w:val="24"/>
          <w:lang w:eastAsia="ar-SA"/>
        </w:rPr>
      </w:pPr>
      <w:r w:rsidRPr="00A05323">
        <w:rPr>
          <w:rFonts w:ascii="Times New Roman" w:eastAsia="Times New Roman" w:hAnsi="Times New Roman" w:cs="Times New Roman"/>
          <w:sz w:val="24"/>
          <w:szCs w:val="24"/>
        </w:rPr>
        <w:t>W nawiązaniu do art. 86 ust. 5 ustawy Prawo Zamówień Publicznych, Zamawiający n</w:t>
      </w:r>
      <w:r w:rsidR="0056368F" w:rsidRPr="00A05323">
        <w:rPr>
          <w:rFonts w:ascii="Times New Roman" w:eastAsia="Times New Roman" w:hAnsi="Times New Roman" w:cs="Times New Roman"/>
          <w:sz w:val="24"/>
          <w:szCs w:val="24"/>
        </w:rPr>
        <w:t>iezwłocznie po otwarciu ofert Zamawiaj</w:t>
      </w:r>
      <w:r w:rsidR="0056368F" w:rsidRPr="00A05323">
        <w:rPr>
          <w:rFonts w:ascii="Times New Roman" w:eastAsia="TimesNewRoman" w:hAnsi="Times New Roman" w:cs="Times New Roman"/>
          <w:sz w:val="24"/>
          <w:szCs w:val="24"/>
        </w:rPr>
        <w:t>ą</w:t>
      </w:r>
      <w:r w:rsidR="0056368F" w:rsidRPr="00A05323">
        <w:rPr>
          <w:rFonts w:ascii="Times New Roman" w:eastAsia="Times New Roman" w:hAnsi="Times New Roman" w:cs="Times New Roman"/>
          <w:sz w:val="24"/>
          <w:szCs w:val="24"/>
        </w:rPr>
        <w:t>cy zamie</w:t>
      </w:r>
      <w:r w:rsidR="0056368F" w:rsidRPr="00A05323">
        <w:rPr>
          <w:rFonts w:ascii="Times New Roman" w:eastAsia="TimesNewRoman" w:hAnsi="Times New Roman" w:cs="Times New Roman"/>
          <w:sz w:val="24"/>
          <w:szCs w:val="24"/>
        </w:rPr>
        <w:t>ś</w:t>
      </w:r>
      <w:r w:rsidR="0056368F" w:rsidRPr="00A05323">
        <w:rPr>
          <w:rFonts w:ascii="Times New Roman" w:eastAsia="Times New Roman" w:hAnsi="Times New Roman" w:cs="Times New Roman"/>
          <w:sz w:val="24"/>
          <w:szCs w:val="24"/>
        </w:rPr>
        <w:t>ci na swej stronie internetowej informacje dotycz</w:t>
      </w:r>
      <w:r w:rsidR="0056368F" w:rsidRPr="00A05323">
        <w:rPr>
          <w:rFonts w:ascii="Times New Roman" w:eastAsia="TimesNewRoman" w:hAnsi="Times New Roman" w:cs="Times New Roman"/>
          <w:sz w:val="24"/>
          <w:szCs w:val="24"/>
        </w:rPr>
        <w:t>ą</w:t>
      </w:r>
      <w:r w:rsidR="0056368F" w:rsidRPr="00A05323">
        <w:rPr>
          <w:rFonts w:ascii="Times New Roman" w:eastAsia="Times New Roman" w:hAnsi="Times New Roman" w:cs="Times New Roman"/>
          <w:sz w:val="24"/>
          <w:szCs w:val="24"/>
        </w:rPr>
        <w:t>ce:</w:t>
      </w:r>
    </w:p>
    <w:p w:rsidR="0056368F" w:rsidRPr="00A05323" w:rsidRDefault="0056368F" w:rsidP="008A0300">
      <w:pPr>
        <w:numPr>
          <w:ilvl w:val="0"/>
          <w:numId w:val="4"/>
        </w:numPr>
        <w:tabs>
          <w:tab w:val="clear" w:pos="720"/>
        </w:tabs>
        <w:autoSpaceDE w:val="0"/>
        <w:autoSpaceDN w:val="0"/>
        <w:adjustRightInd w:val="0"/>
        <w:spacing w:after="0" w:line="240" w:lineRule="auto"/>
        <w:ind w:left="1134"/>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kwoty jak</w:t>
      </w:r>
      <w:r w:rsidRPr="00A05323">
        <w:rPr>
          <w:rFonts w:ascii="Times New Roman" w:eastAsia="TimesNewRoman" w:hAnsi="Times New Roman" w:cs="Times New Roman"/>
          <w:sz w:val="24"/>
          <w:szCs w:val="24"/>
        </w:rPr>
        <w:t xml:space="preserve">ą </w:t>
      </w:r>
      <w:r w:rsidRPr="00A05323">
        <w:rPr>
          <w:rFonts w:ascii="Times New Roman" w:eastAsia="Times New Roman" w:hAnsi="Times New Roman" w:cs="Times New Roman"/>
          <w:sz w:val="24"/>
          <w:szCs w:val="24"/>
        </w:rPr>
        <w:t>zamierza przeznaczy</w:t>
      </w:r>
      <w:r w:rsidRPr="00A05323">
        <w:rPr>
          <w:rFonts w:ascii="Times New Roman" w:eastAsia="TimesNewRoman" w:hAnsi="Times New Roman" w:cs="Times New Roman"/>
          <w:sz w:val="24"/>
          <w:szCs w:val="24"/>
        </w:rPr>
        <w:t xml:space="preserve">ć </w:t>
      </w:r>
      <w:r w:rsidRPr="00A05323">
        <w:rPr>
          <w:rFonts w:ascii="Times New Roman" w:eastAsia="Times New Roman" w:hAnsi="Times New Roman" w:cs="Times New Roman"/>
          <w:sz w:val="24"/>
          <w:szCs w:val="24"/>
        </w:rPr>
        <w:t>na sfinansowanie zamówienia;</w:t>
      </w:r>
    </w:p>
    <w:p w:rsidR="0056368F" w:rsidRPr="00A05323" w:rsidRDefault="0056368F" w:rsidP="008A0300">
      <w:pPr>
        <w:numPr>
          <w:ilvl w:val="0"/>
          <w:numId w:val="4"/>
        </w:numPr>
        <w:tabs>
          <w:tab w:val="clear" w:pos="720"/>
        </w:tabs>
        <w:autoSpaceDE w:val="0"/>
        <w:autoSpaceDN w:val="0"/>
        <w:adjustRightInd w:val="0"/>
        <w:spacing w:after="0" w:line="240" w:lineRule="auto"/>
        <w:ind w:left="1134"/>
        <w:rPr>
          <w:rFonts w:ascii="Times New Roman" w:eastAsia="Times New Roman" w:hAnsi="Times New Roman" w:cs="Times New Roman"/>
          <w:sz w:val="24"/>
          <w:szCs w:val="24"/>
        </w:rPr>
      </w:pPr>
      <w:r w:rsidRPr="00A05323">
        <w:rPr>
          <w:rFonts w:ascii="Times New Roman" w:eastAsia="Times New Roman" w:hAnsi="Times New Roman" w:cs="Times New Roman"/>
          <w:sz w:val="24"/>
          <w:szCs w:val="24"/>
        </w:rPr>
        <w:t>firm oraz adresów wykonawców, którzy zło</w:t>
      </w:r>
      <w:r w:rsidRPr="00A05323">
        <w:rPr>
          <w:rFonts w:ascii="Times New Roman" w:eastAsia="TimesNewRoman" w:hAnsi="Times New Roman" w:cs="Times New Roman"/>
          <w:sz w:val="24"/>
          <w:szCs w:val="24"/>
        </w:rPr>
        <w:t>ż</w:t>
      </w:r>
      <w:r w:rsidRPr="00A05323">
        <w:rPr>
          <w:rFonts w:ascii="Times New Roman" w:eastAsia="Times New Roman" w:hAnsi="Times New Roman" w:cs="Times New Roman"/>
          <w:sz w:val="24"/>
          <w:szCs w:val="24"/>
        </w:rPr>
        <w:t>yli oferty w terminie;</w:t>
      </w:r>
    </w:p>
    <w:p w:rsidR="0056368F" w:rsidRPr="00A05323" w:rsidRDefault="0056368F" w:rsidP="008A0300">
      <w:pPr>
        <w:numPr>
          <w:ilvl w:val="0"/>
          <w:numId w:val="4"/>
        </w:numPr>
        <w:tabs>
          <w:tab w:val="clear" w:pos="720"/>
          <w:tab w:val="num" w:pos="1134"/>
        </w:tabs>
        <w:autoSpaceDE w:val="0"/>
        <w:autoSpaceDN w:val="0"/>
        <w:adjustRightInd w:val="0"/>
        <w:spacing w:after="0" w:line="240" w:lineRule="auto"/>
        <w:ind w:left="1134"/>
        <w:jc w:val="both"/>
        <w:rPr>
          <w:rFonts w:ascii="Times New Roman" w:hAnsi="Times New Roman" w:cs="Times New Roman"/>
          <w:b/>
          <w:bCs/>
          <w:color w:val="000000"/>
          <w:sz w:val="24"/>
          <w:szCs w:val="24"/>
        </w:rPr>
      </w:pPr>
      <w:r w:rsidRPr="00A05323">
        <w:rPr>
          <w:rFonts w:ascii="Times New Roman" w:eastAsia="Times New Roman" w:hAnsi="Times New Roman" w:cs="Times New Roman"/>
          <w:sz w:val="24"/>
          <w:szCs w:val="24"/>
        </w:rPr>
        <w:t>ceny, terminu wykonania zamówienia</w:t>
      </w:r>
      <w:r w:rsidR="0088421C" w:rsidRPr="00A05323">
        <w:rPr>
          <w:rFonts w:ascii="Times New Roman" w:eastAsia="Times New Roman" w:hAnsi="Times New Roman" w:cs="Times New Roman"/>
          <w:sz w:val="24"/>
          <w:szCs w:val="24"/>
        </w:rPr>
        <w:t xml:space="preserve"> okresu gwarancji i warunków płatności zawartych w ofertach</w:t>
      </w:r>
      <w:r w:rsidRPr="00A05323">
        <w:rPr>
          <w:rFonts w:ascii="Times New Roman" w:eastAsia="Times New Roman" w:hAnsi="Times New Roman" w:cs="Times New Roman"/>
          <w:sz w:val="24"/>
          <w:szCs w:val="24"/>
        </w:rPr>
        <w:t xml:space="preserve">. </w:t>
      </w:r>
    </w:p>
    <w:p w:rsidR="0056368F" w:rsidRPr="00A05323" w:rsidRDefault="0056368F" w:rsidP="00131F07">
      <w:pPr>
        <w:autoSpaceDE w:val="0"/>
        <w:autoSpaceDN w:val="0"/>
        <w:adjustRightInd w:val="0"/>
        <w:spacing w:after="0" w:line="240" w:lineRule="auto"/>
        <w:jc w:val="both"/>
        <w:rPr>
          <w:rFonts w:ascii="Times New Roman" w:eastAsia="Times New Roman" w:hAnsi="Times New Roman" w:cs="Times New Roman"/>
          <w:sz w:val="24"/>
          <w:szCs w:val="24"/>
        </w:rPr>
      </w:pPr>
    </w:p>
    <w:p w:rsidR="00AE736D" w:rsidRPr="00A05323" w:rsidRDefault="00AE736D" w:rsidP="0056368F">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XIII. OPIS SPOSOBU OBLICZENIA WARTOŚCI ZAMÓWIENIA</w:t>
      </w:r>
    </w:p>
    <w:p w:rsidR="00AE736D" w:rsidRPr="00D80C5D" w:rsidRDefault="00AE736D" w:rsidP="00315F04">
      <w:pPr>
        <w:autoSpaceDE w:val="0"/>
        <w:autoSpaceDN w:val="0"/>
        <w:adjustRightInd w:val="0"/>
        <w:spacing w:after="0" w:line="240" w:lineRule="auto"/>
        <w:jc w:val="both"/>
        <w:rPr>
          <w:rFonts w:ascii="Times New Roman" w:hAnsi="Times New Roman" w:cs="Times New Roman"/>
          <w:color w:val="000000" w:themeColor="text1"/>
          <w:sz w:val="24"/>
          <w:szCs w:val="24"/>
        </w:rPr>
      </w:pPr>
      <w:r w:rsidRPr="00A05323">
        <w:rPr>
          <w:rFonts w:ascii="Times New Roman" w:hAnsi="Times New Roman" w:cs="Times New Roman"/>
          <w:color w:val="000000"/>
          <w:sz w:val="24"/>
          <w:szCs w:val="24"/>
        </w:rPr>
        <w:t xml:space="preserve">1. Ofertę należy sporządzić na formularzu </w:t>
      </w:r>
      <w:r w:rsidRPr="00D80C5D">
        <w:rPr>
          <w:rFonts w:ascii="Times New Roman" w:hAnsi="Times New Roman" w:cs="Times New Roman"/>
          <w:color w:val="000000" w:themeColor="text1"/>
          <w:sz w:val="24"/>
          <w:szCs w:val="24"/>
        </w:rPr>
        <w:t xml:space="preserve">ofertowym ( </w:t>
      </w:r>
      <w:r w:rsidRPr="00D80C5D">
        <w:rPr>
          <w:rFonts w:ascii="Times New Roman" w:hAnsi="Times New Roman" w:cs="Times New Roman"/>
          <w:b/>
          <w:i/>
          <w:iCs/>
          <w:color w:val="000000" w:themeColor="text1"/>
          <w:sz w:val="24"/>
          <w:szCs w:val="24"/>
        </w:rPr>
        <w:t>Załącznik nr 2 do SIWZ</w:t>
      </w:r>
      <w:r w:rsidRPr="00D80C5D">
        <w:rPr>
          <w:rFonts w:ascii="Times New Roman" w:hAnsi="Times New Roman" w:cs="Times New Roman"/>
          <w:color w:val="000000" w:themeColor="text1"/>
          <w:sz w:val="24"/>
          <w:szCs w:val="24"/>
        </w:rPr>
        <w:t xml:space="preserve">). Do oferty należy dołączyć formularz cenowy ( </w:t>
      </w:r>
      <w:r w:rsidRPr="00D80C5D">
        <w:rPr>
          <w:rFonts w:ascii="Times New Roman" w:hAnsi="Times New Roman" w:cs="Times New Roman"/>
          <w:b/>
          <w:i/>
          <w:iCs/>
          <w:color w:val="000000" w:themeColor="text1"/>
          <w:sz w:val="24"/>
          <w:szCs w:val="24"/>
        </w:rPr>
        <w:t>Załącznik nr 3 do SIWZ</w:t>
      </w:r>
      <w:r w:rsidRPr="00D80C5D">
        <w:rPr>
          <w:rFonts w:ascii="Times New Roman" w:hAnsi="Times New Roman" w:cs="Times New Roman"/>
          <w:color w:val="000000" w:themeColor="text1"/>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Cenę oferty (brutto) oblicza się z zastosowaniem szacowanej ilości paliwa gazowego (kWh), liczby miesięcy w okresie zamówienia, a w przypadku g</w:t>
      </w:r>
      <w:r w:rsidR="005E47BC" w:rsidRPr="00A05323">
        <w:rPr>
          <w:rFonts w:ascii="Times New Roman" w:hAnsi="Times New Roman" w:cs="Times New Roman"/>
          <w:color w:val="000000"/>
          <w:sz w:val="24"/>
          <w:szCs w:val="24"/>
        </w:rPr>
        <w:t>rup taryfowych z oznaczeniami od</w:t>
      </w:r>
      <w:r w:rsidRPr="00A05323">
        <w:rPr>
          <w:rFonts w:ascii="Times New Roman" w:hAnsi="Times New Roman" w:cs="Times New Roman"/>
          <w:color w:val="000000"/>
          <w:sz w:val="24"/>
          <w:szCs w:val="24"/>
        </w:rPr>
        <w:t xml:space="preserve"> </w:t>
      </w:r>
      <w:r w:rsidR="008A0300">
        <w:rPr>
          <w:rFonts w:ascii="Times New Roman" w:hAnsi="Times New Roman" w:cs="Times New Roman"/>
          <w:color w:val="000000"/>
          <w:sz w:val="24"/>
          <w:szCs w:val="24"/>
        </w:rPr>
        <w:t xml:space="preserve">     </w:t>
      </w:r>
      <w:r w:rsidRPr="00D80C5D">
        <w:rPr>
          <w:rFonts w:ascii="Times New Roman" w:hAnsi="Times New Roman" w:cs="Times New Roman"/>
          <w:color w:val="000000" w:themeColor="text1"/>
          <w:sz w:val="24"/>
          <w:szCs w:val="24"/>
        </w:rPr>
        <w:t>W-5 do W-</w:t>
      </w:r>
      <w:r w:rsidR="005E47BC" w:rsidRPr="00D80C5D">
        <w:rPr>
          <w:rFonts w:ascii="Times New Roman" w:hAnsi="Times New Roman" w:cs="Times New Roman"/>
          <w:color w:val="000000" w:themeColor="text1"/>
          <w:sz w:val="24"/>
          <w:szCs w:val="24"/>
        </w:rPr>
        <w:t>3.6</w:t>
      </w:r>
      <w:r w:rsidRPr="00D80C5D">
        <w:rPr>
          <w:rFonts w:ascii="Times New Roman" w:hAnsi="Times New Roman" w:cs="Times New Roman"/>
          <w:color w:val="000000" w:themeColor="text1"/>
          <w:sz w:val="24"/>
          <w:szCs w:val="24"/>
        </w:rPr>
        <w:t xml:space="preserve"> również wartości mocy umownej i liczby dni w okresie (dane zawarte w </w:t>
      </w:r>
      <w:r w:rsidRPr="00D80C5D">
        <w:rPr>
          <w:rFonts w:ascii="Times New Roman" w:hAnsi="Times New Roman" w:cs="Times New Roman"/>
          <w:i/>
          <w:iCs/>
          <w:color w:val="000000" w:themeColor="text1"/>
          <w:sz w:val="24"/>
          <w:szCs w:val="24"/>
        </w:rPr>
        <w:t xml:space="preserve">Załącznik nr 1 do SIWZ </w:t>
      </w:r>
      <w:r w:rsidRPr="00D80C5D">
        <w:rPr>
          <w:rFonts w:ascii="Times New Roman" w:hAnsi="Times New Roman" w:cs="Times New Roman"/>
          <w:color w:val="000000" w:themeColor="text1"/>
          <w:sz w:val="24"/>
          <w:szCs w:val="24"/>
        </w:rPr>
        <w:t xml:space="preserve">) </w:t>
      </w:r>
      <w:r w:rsidRPr="00A05323">
        <w:rPr>
          <w:rFonts w:ascii="Times New Roman" w:hAnsi="Times New Roman" w:cs="Times New Roman"/>
          <w:color w:val="000000"/>
          <w:sz w:val="24"/>
          <w:szCs w:val="24"/>
        </w:rPr>
        <w:t>oraz ceny jednostkowej netto za 1 kWh gazu ziemnego, jak również</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poszczególnych składników cenowych dla dostawy gazu i usług dystrybucyjnych oraz stawkę podatku VAT.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FF0000"/>
          <w:sz w:val="24"/>
          <w:szCs w:val="24"/>
        </w:rPr>
      </w:pPr>
      <w:r w:rsidRPr="00A05323">
        <w:rPr>
          <w:rFonts w:ascii="Times New Roman" w:hAnsi="Times New Roman" w:cs="Times New Roman"/>
          <w:color w:val="000000"/>
          <w:sz w:val="24"/>
          <w:szCs w:val="24"/>
        </w:rPr>
        <w:t xml:space="preserve">3. W formularzu ofertowym, stanowiącym </w:t>
      </w:r>
      <w:r w:rsidRPr="00D80C5D">
        <w:rPr>
          <w:rFonts w:ascii="Times New Roman" w:hAnsi="Times New Roman" w:cs="Times New Roman"/>
          <w:i/>
          <w:iCs/>
          <w:color w:val="000000" w:themeColor="text1"/>
          <w:sz w:val="24"/>
          <w:szCs w:val="24"/>
        </w:rPr>
        <w:t xml:space="preserve">Załącznik nr 2 do SIWZ </w:t>
      </w:r>
      <w:r w:rsidRPr="00D80C5D">
        <w:rPr>
          <w:rFonts w:ascii="Times New Roman" w:hAnsi="Times New Roman" w:cs="Times New Roman"/>
          <w:color w:val="000000" w:themeColor="text1"/>
          <w:sz w:val="24"/>
          <w:szCs w:val="24"/>
        </w:rPr>
        <w:t xml:space="preserve">Wykonawca </w:t>
      </w:r>
      <w:r w:rsidRPr="00A05323">
        <w:rPr>
          <w:rFonts w:ascii="Times New Roman" w:hAnsi="Times New Roman" w:cs="Times New Roman"/>
          <w:color w:val="000000"/>
          <w:sz w:val="24"/>
          <w:szCs w:val="24"/>
        </w:rPr>
        <w:t xml:space="preserve">przedstawi cenę brutto oferty, wyliczoną w oparciu o formularz cenowy </w:t>
      </w:r>
      <w:r w:rsidRPr="003F3569">
        <w:rPr>
          <w:rFonts w:ascii="Times New Roman" w:hAnsi="Times New Roman" w:cs="Times New Roman"/>
          <w:i/>
          <w:iCs/>
          <w:color w:val="000000" w:themeColor="text1"/>
          <w:sz w:val="24"/>
          <w:szCs w:val="24"/>
        </w:rPr>
        <w:t>Załącznik nr 3 do SIWZ</w:t>
      </w:r>
      <w:r w:rsidRPr="003F3569">
        <w:rPr>
          <w:rFonts w:ascii="Times New Roman" w:hAnsi="Times New Roman" w:cs="Times New Roman"/>
          <w:color w:val="000000" w:themeColor="text1"/>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 Ceny oferty (netto i brutto)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złotych polskich z dokładnością do dwóch miejsc po przecinku.</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5. Ceny jednostkowe za gaz (gr/kWh) zawarte w Formularzu cenowym </w:t>
      </w:r>
      <w:r w:rsidRPr="00A05323">
        <w:rPr>
          <w:rFonts w:ascii="Times New Roman" w:hAnsi="Times New Roman" w:cs="Times New Roman"/>
          <w:i/>
          <w:iCs/>
          <w:color w:val="000000"/>
          <w:sz w:val="24"/>
          <w:szCs w:val="24"/>
        </w:rPr>
        <w:t>Załącznik nr 3 do SIWZ</w:t>
      </w:r>
      <w:r w:rsidRPr="00A05323">
        <w:rPr>
          <w:rFonts w:ascii="Times New Roman" w:hAnsi="Times New Roman" w:cs="Times New Roman"/>
          <w:color w:val="000000"/>
          <w:sz w:val="24"/>
          <w:szCs w:val="24"/>
        </w:rPr>
        <w:t>, o którym mowa powyżej, muszą być wyrażone w groszach p</w:t>
      </w:r>
      <w:r w:rsidR="005E47BC" w:rsidRPr="00A05323">
        <w:rPr>
          <w:rFonts w:ascii="Times New Roman" w:hAnsi="Times New Roman" w:cs="Times New Roman"/>
          <w:color w:val="000000"/>
          <w:sz w:val="24"/>
          <w:szCs w:val="24"/>
        </w:rPr>
        <w:t xml:space="preserve">olskich z dokładnością </w:t>
      </w:r>
      <w:r w:rsidR="005E47BC" w:rsidRPr="00A05323">
        <w:rPr>
          <w:rFonts w:ascii="Times New Roman" w:hAnsi="Times New Roman" w:cs="Times New Roman"/>
          <w:color w:val="000000"/>
          <w:sz w:val="24"/>
          <w:szCs w:val="24"/>
          <w:u w:val="single"/>
        </w:rPr>
        <w:t>do czterech</w:t>
      </w:r>
      <w:r w:rsidRPr="00A05323">
        <w:rPr>
          <w:rFonts w:ascii="Times New Roman" w:hAnsi="Times New Roman" w:cs="Times New Roman"/>
          <w:color w:val="000000"/>
          <w:sz w:val="24"/>
          <w:szCs w:val="24"/>
          <w:u w:val="single"/>
        </w:rPr>
        <w:t xml:space="preserve"> miejsc po przecinku.</w:t>
      </w:r>
      <w:r w:rsidRPr="00A05323">
        <w:rPr>
          <w:rFonts w:ascii="Times New Roman" w:hAnsi="Times New Roman" w:cs="Times New Roman"/>
          <w:color w:val="000000"/>
          <w:sz w:val="24"/>
          <w:szCs w:val="24"/>
        </w:rPr>
        <w:t xml:space="preserve"> Ceny abonamentu (zł/m–c) muszą być wyrażone w złotych polskich z dokładnością do dwóch miejsc po przecinku.</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6. Przedsiębiorstwa energetyczne wykonujące działalność gospodarczą w zakresie obrotu paliwami gazowymi w rozliczeniach z odbiorcami powinny stosować stawki opłat abonamentowych w wysokości ustalonej przez nie w taryfach zatwierdzonych przez Prezesa URE. Dlatego wartości opłaty abonamentowej wskazane w Formularzu cenowym (Załącznik nr 3 do SIWZ) muszą być zgodne z obowiązującą taryfą Wykonawcy.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7. Wszelkie rozliczenia między Zamawiającym a Wykonawcą prowadzone będą w złotych polskich. Zamawiający nie przewiduje rozliczeń w walutach obcych.</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8. Wykonawca oblicza wartość brutto według stawki VAT obowiązującej w dniu składania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9. 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 Zamawiający w </w:t>
      </w:r>
      <w:r w:rsidRPr="00A05323">
        <w:rPr>
          <w:rFonts w:ascii="Times New Roman" w:hAnsi="Times New Roman" w:cs="Times New Roman"/>
          <w:i/>
          <w:iCs/>
          <w:color w:val="000000"/>
          <w:sz w:val="24"/>
          <w:szCs w:val="24"/>
        </w:rPr>
        <w:t xml:space="preserve">Załączniku nr 1 do SIWZ </w:t>
      </w:r>
      <w:r w:rsidRPr="00A05323">
        <w:rPr>
          <w:rFonts w:ascii="Times New Roman" w:hAnsi="Times New Roman" w:cs="Times New Roman"/>
          <w:color w:val="000000"/>
          <w:sz w:val="24"/>
          <w:szCs w:val="24"/>
        </w:rPr>
        <w:t>podaje, w przypadku których punktów poboru jest płatnikiem podatku akcyzowego.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10. Cena oferty winna obejmować wszystkie zobowiązania, składniki i koszty związane z wykonaniem Zamówienia za wyjątkiem ewentualnych opłat za przekroczenie Mocy umownej, opłat z tytułu niedostosowania się przez zamawiającego do ograniczeń wprowadzonych przez Operatora Systemu Dystrybucyjnego, oraz innych dodatkowych opłat ustalonych w Taryfie Operatora Systemu Dystrybucyjnego, Instrukcji Ruchu i Eksploatacji Sieci Dystrybucyjnej, które obowiązują zarówno wszystkich Wykonawców jak i Zamawiających (sprzedawców i odbiorców), na zasadach wynikających z taryfy Operatora Systemu Dystrybucyjnego, Instrukcji Ruchu i Eksploatacji Sieci Dystrybucyjnej.</w:t>
      </w: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5E47BC" w:rsidRPr="00A05323" w:rsidRDefault="005E47BC" w:rsidP="00315F04">
      <w:pPr>
        <w:autoSpaceDE w:val="0"/>
        <w:autoSpaceDN w:val="0"/>
        <w:adjustRightInd w:val="0"/>
        <w:spacing w:after="0" w:line="240" w:lineRule="auto"/>
        <w:jc w:val="both"/>
        <w:rPr>
          <w:rFonts w:ascii="Times New Roman" w:hAnsi="Times New Roman" w:cs="Times New Roman"/>
          <w:color w:val="FF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XIV. OPIS KRYTERIÓW, KTÓRYMI ZAMAWIAJĄCY BĘDZIE SIĘ KIEROWAŁ PRZY WYBORZE OFERTY, WRAZ Z PODANIEM WAG TYCH KRYTERIÓW I SPOSOBU OCENY OFERT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1.Kryterium ceny zostało zastosowane jako jedyne kryterium oceny ofert, gdyż przedmiot zamówienia ma ustalone standardy jakościowe. Standardy jakościowe zostały opisane w § 38 – 43 Rozporządzenia Ministra Gospodarki z dnia 4 maja 2007 r. w sprawie szczegółowych warunków funkcjonowania systemu elektroenergetycznego (Dz. U. nr 93 poz. 623 z późn. zm.)</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Przy wyborze oferty Zamawiający będzie się kierował następującymi kryteriami:</w:t>
      </w: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Cena oferty - 100 %</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Sposób obliczenia kryterium: maksymalna ilość punktów do uzyskania – 100.</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Liczba punktów przyznanych za oferowaną cenę będzie liczona ilorazem ceny najniższej do analizowanej pomnożonej przez 100. Otrzymana ilość punktów zostanie pomnożona przez wagę kryterium.</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według formuły: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b/>
          <w:bCs/>
          <w:color w:val="000000"/>
          <w:sz w:val="24"/>
          <w:szCs w:val="24"/>
        </w:rPr>
        <w:t>C=(Cmin / Coferta) * 100 pkt.</w:t>
      </w:r>
      <w:r w:rsidRPr="00A05323">
        <w:rPr>
          <w:rFonts w:ascii="Times New Roman" w:hAnsi="Times New Roman" w:cs="Times New Roman"/>
          <w:color w:val="000000"/>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Cmin oznacza najniższą cenę zaoferowaną w postępowaniu,</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Coferta cena badanej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Oferta, która otrzyma najwyższą wynikową ilość punktów zostanie uznana za najkorzystniejszą pod względem ceny, pozostałe oferty zostaną sklasyfikowane zgodnie z ilością uzyskanych punktów.</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 Niezwłocznie po otwarciu ofert Zamawiający zamieszcza na stronie internetowej informacje dotyczące:</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kwoty, jaką zamierza przeznaczyć na sfinansowanie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firm oraz adresów wykonawców, którzy złożyli oferty w terminie;</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 ceny, terminu wykonania zamówienia, okresu gwarancji i warunków płatności zawartych w ofertach.</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4.Niezwłocznie po wyborze najkorzystniejszej oferty </w:t>
      </w:r>
      <w:r w:rsidR="005E47BC" w:rsidRPr="00A05323">
        <w:rPr>
          <w:rFonts w:ascii="Times New Roman" w:hAnsi="Times New Roman" w:cs="Times New Roman"/>
          <w:color w:val="000000"/>
          <w:sz w:val="24"/>
          <w:szCs w:val="24"/>
        </w:rPr>
        <w:t>Zamawiający</w:t>
      </w:r>
      <w:r w:rsidRPr="00A05323">
        <w:rPr>
          <w:rFonts w:ascii="Times New Roman" w:hAnsi="Times New Roman" w:cs="Times New Roman"/>
          <w:color w:val="000000"/>
          <w:sz w:val="24"/>
          <w:szCs w:val="24"/>
        </w:rPr>
        <w:t xml:space="preserve"> informuje Wykonawców, którzy złożyli oferty, 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w:t>
      </w:r>
      <w:r w:rsidR="005E47BC" w:rsidRPr="00A05323">
        <w:rPr>
          <w:rFonts w:ascii="Times New Roman" w:hAnsi="Times New Roman" w:cs="Times New Roman"/>
          <w:color w:val="000000"/>
          <w:sz w:val="24"/>
          <w:szCs w:val="24"/>
        </w:rPr>
        <w:t>)</w:t>
      </w:r>
      <w:r w:rsidRPr="00A05323">
        <w:rPr>
          <w:rFonts w:ascii="Times New Roman" w:hAnsi="Times New Roman" w:cs="Times New Roman"/>
          <w:color w:val="000000"/>
          <w:sz w:val="24"/>
          <w:szCs w:val="24"/>
        </w:rPr>
        <w:t>.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w:t>
      </w:r>
      <w:r w:rsidR="005E47BC" w:rsidRPr="00A05323">
        <w:rPr>
          <w:rFonts w:ascii="Times New Roman" w:hAnsi="Times New Roman" w:cs="Times New Roman"/>
          <w:color w:val="000000"/>
          <w:sz w:val="24"/>
          <w:szCs w:val="24"/>
        </w:rPr>
        <w:t>)</w:t>
      </w:r>
      <w:r w:rsidRPr="00A05323">
        <w:rPr>
          <w:rFonts w:ascii="Times New Roman" w:hAnsi="Times New Roman" w:cs="Times New Roman"/>
          <w:color w:val="000000"/>
          <w:sz w:val="24"/>
          <w:szCs w:val="24"/>
        </w:rPr>
        <w:t>. Wykonawcach, którzy zostali wykluczeni</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3</w:t>
      </w:r>
      <w:r w:rsidR="005E47BC" w:rsidRPr="00A05323">
        <w:rPr>
          <w:rFonts w:ascii="Times New Roman" w:hAnsi="Times New Roman" w:cs="Times New Roman"/>
          <w:color w:val="000000"/>
          <w:sz w:val="24"/>
          <w:szCs w:val="24"/>
        </w:rPr>
        <w:t>)</w:t>
      </w:r>
      <w:r w:rsidRPr="00A05323">
        <w:rPr>
          <w:rFonts w:ascii="Times New Roman" w:hAnsi="Times New Roman" w:cs="Times New Roman"/>
          <w:color w:val="000000"/>
          <w:sz w:val="24"/>
          <w:szCs w:val="24"/>
        </w:rPr>
        <w:t>. Wykonawcach, których oferty zostały odrzucone, powodach odrzucenia oferty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5.Niezwłocznie po wyborze najkorzystniejszej oferty, Zamawiający zamieszcza inform</w:t>
      </w:r>
      <w:r w:rsidR="005E47BC" w:rsidRPr="00A05323">
        <w:rPr>
          <w:rFonts w:ascii="Times New Roman" w:hAnsi="Times New Roman" w:cs="Times New Roman"/>
          <w:color w:val="000000"/>
          <w:sz w:val="24"/>
          <w:szCs w:val="24"/>
        </w:rPr>
        <w:t>acje, o których mowa w pkt. 4. od 1). do 3).</w:t>
      </w:r>
      <w:r w:rsidRPr="00A05323">
        <w:rPr>
          <w:rFonts w:ascii="Times New Roman" w:hAnsi="Times New Roman" w:cs="Times New Roman"/>
          <w:color w:val="000000"/>
          <w:sz w:val="24"/>
          <w:szCs w:val="24"/>
        </w:rPr>
        <w:t xml:space="preserve"> na stronie internetowej.</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lastRenderedPageBreak/>
        <w:t>6.</w:t>
      </w:r>
      <w:r w:rsidR="00152243" w:rsidRPr="00A05323">
        <w:rPr>
          <w:rFonts w:ascii="Times New Roman" w:hAnsi="Times New Roman" w:cs="Times New Roman"/>
          <w:color w:val="000000"/>
          <w:sz w:val="24"/>
          <w:szCs w:val="24"/>
        </w:rPr>
        <w:t xml:space="preserve"> Zgodnie z art. 94 ust. 2 ustawy Prawo Zamówień Publicznych, </w:t>
      </w:r>
      <w:r w:rsidRPr="00A05323">
        <w:rPr>
          <w:rFonts w:ascii="Times New Roman" w:hAnsi="Times New Roman" w:cs="Times New Roman"/>
          <w:color w:val="000000"/>
          <w:sz w:val="24"/>
          <w:szCs w:val="24"/>
        </w:rPr>
        <w:t>Zamawiający zawrze umowę w sprawie zamówienia publicznego z wybranym Wykonawcą w terminie nie krótszym niż 5 dni od dnia przesłania zawiadomienia o wyborze najkorzystniejszej oferty jeżeli zawiadomienie to zostało przesłane przy użyciu środków komunikacji elektronicznych, albo 10 dni jeżeli zostało przesłane w inny sposób. Zamawiający może zawrzeć umowę przed upływem ww. terminu, jeżeli w postępowaniu złożono tylko jedna ofertę.</w:t>
      </w:r>
    </w:p>
    <w:p w:rsidR="00CE3DEB" w:rsidRPr="00A05323" w:rsidRDefault="00CE3DEB" w:rsidP="00315F04">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XV. INFORMACJE O FORMALNOŚCIACH, JAKIE POWINNY ZOSTAĆ DOPEŁNIONE PO WYBORZE OFERTY W CELU ZAWARCIA UMOWY W SPRAWIE ZAMÓWIENIA PUBLICZNEGO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Obowiązujące umowy kompleksowe</w:t>
      </w:r>
      <w:r w:rsidR="00CF1722" w:rsidRPr="00A05323">
        <w:rPr>
          <w:rFonts w:ascii="Times New Roman" w:hAnsi="Times New Roman" w:cs="Times New Roman"/>
          <w:color w:val="000000"/>
          <w:sz w:val="24"/>
          <w:szCs w:val="24"/>
        </w:rPr>
        <w:t xml:space="preserve"> zostaną wypowiedziane</w:t>
      </w:r>
      <w:r w:rsidR="00F87E52" w:rsidRPr="00A05323">
        <w:rPr>
          <w:rFonts w:ascii="Times New Roman" w:hAnsi="Times New Roman" w:cs="Times New Roman"/>
          <w:color w:val="000000"/>
          <w:sz w:val="24"/>
          <w:szCs w:val="24"/>
        </w:rPr>
        <w:t xml:space="preserve"> przez</w:t>
      </w:r>
      <w:r w:rsidR="00A507AD" w:rsidRPr="00A05323">
        <w:rPr>
          <w:rFonts w:ascii="Times New Roman" w:hAnsi="Times New Roman" w:cs="Times New Roman"/>
          <w:color w:val="000000"/>
          <w:sz w:val="24"/>
          <w:szCs w:val="24"/>
        </w:rPr>
        <w:t xml:space="preserve"> Wykonawcę poprzez </w:t>
      </w:r>
      <w:r w:rsidR="00F87E52" w:rsidRPr="00A05323">
        <w:rPr>
          <w:rFonts w:ascii="Times New Roman" w:hAnsi="Times New Roman" w:cs="Times New Roman"/>
          <w:color w:val="000000"/>
          <w:sz w:val="24"/>
          <w:szCs w:val="24"/>
        </w:rPr>
        <w:t>Pełnomocnictwo dotyczące rozwiązania dotychczasowych umów</w:t>
      </w:r>
      <w:r w:rsidR="00F108FF" w:rsidRPr="00A05323">
        <w:rPr>
          <w:rFonts w:ascii="Times New Roman" w:hAnsi="Times New Roman" w:cs="Times New Roman"/>
          <w:color w:val="000000"/>
          <w:sz w:val="24"/>
          <w:szCs w:val="24"/>
        </w:rPr>
        <w:t xml:space="preserve"> </w:t>
      </w:r>
      <w:r w:rsidR="00F108FF" w:rsidRPr="00D80C5D">
        <w:rPr>
          <w:rFonts w:ascii="Times New Roman" w:hAnsi="Times New Roman" w:cs="Times New Roman"/>
          <w:color w:val="000000" w:themeColor="text1"/>
          <w:sz w:val="24"/>
          <w:szCs w:val="24"/>
        </w:rPr>
        <w:t>(</w:t>
      </w:r>
      <w:r w:rsidR="00F108FF" w:rsidRPr="00D80C5D">
        <w:rPr>
          <w:rFonts w:ascii="Times New Roman" w:hAnsi="Times New Roman" w:cs="Times New Roman"/>
          <w:b/>
          <w:color w:val="000000" w:themeColor="text1"/>
          <w:sz w:val="24"/>
          <w:szCs w:val="24"/>
        </w:rPr>
        <w:t>załącznik nr 6.1 do SIWZ)</w:t>
      </w:r>
      <w:r w:rsidR="00CF1722" w:rsidRPr="00D80C5D">
        <w:rPr>
          <w:rFonts w:ascii="Times New Roman" w:hAnsi="Times New Roman" w:cs="Times New Roman"/>
          <w:color w:val="000000" w:themeColor="text1"/>
          <w:sz w:val="24"/>
          <w:szCs w:val="24"/>
        </w:rPr>
        <w:t xml:space="preserve"> </w:t>
      </w:r>
      <w:r w:rsidR="00CF1722" w:rsidRPr="00A05323">
        <w:rPr>
          <w:rFonts w:ascii="Times New Roman" w:hAnsi="Times New Roman" w:cs="Times New Roman"/>
          <w:color w:val="000000"/>
          <w:sz w:val="24"/>
          <w:szCs w:val="24"/>
        </w:rPr>
        <w:t>i zawarte</w:t>
      </w:r>
      <w:r w:rsidRPr="00A05323">
        <w:rPr>
          <w:rFonts w:ascii="Times New Roman" w:hAnsi="Times New Roman" w:cs="Times New Roman"/>
          <w:color w:val="000000"/>
          <w:sz w:val="24"/>
          <w:szCs w:val="24"/>
        </w:rPr>
        <w:t xml:space="preserve"> zostaną nowe umowy kompleksowe dostawy gazu ziemnego do obiektów Zamawiającego i jednostek organizacyjnych</w:t>
      </w:r>
      <w:r w:rsidR="00F87E52" w:rsidRPr="00A05323">
        <w:rPr>
          <w:rFonts w:ascii="Times New Roman" w:hAnsi="Times New Roman" w:cs="Times New Roman"/>
          <w:color w:val="000000"/>
          <w:sz w:val="24"/>
          <w:szCs w:val="24"/>
        </w:rPr>
        <w:t xml:space="preserve">, przy czym </w:t>
      </w:r>
      <w:r w:rsidR="00F87E52" w:rsidRPr="00A05323">
        <w:rPr>
          <w:rFonts w:ascii="Times New Roman" w:hAnsi="Times New Roman" w:cs="Times New Roman"/>
          <w:iCs/>
          <w:sz w:val="24"/>
          <w:szCs w:val="24"/>
        </w:rPr>
        <w:t>umowy zostaną zawarte odrębnie przez poszczególne jednostki organizacyjne Zamawiającego (Dyrektorzy Szkół, Dyrektor Przedszkola, Dyrektor  Biblioteki i Ośrodka Kultury) i samego Zamawiającego dla obiektów bezpośrednio przez niego zarządzanych (tj. jednostki OSP, budynek komunalny byłego Urzędu Gminy w Mircu – obecnie świetlica środowiskowa, biblioteka)</w:t>
      </w:r>
      <w:r w:rsidRPr="00A05323">
        <w:rPr>
          <w:rFonts w:ascii="Times New Roman" w:hAnsi="Times New Roman" w:cs="Times New Roman"/>
          <w:color w:val="000000"/>
          <w:sz w:val="24"/>
          <w:szCs w:val="24"/>
        </w:rPr>
        <w:t>.</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W celu zawarcia umowy należy stawić się w miejscu i terminie, które po dokonaniu wyboru Wykonawcy zostaną wskazane przez Zamawiającego.</w:t>
      </w: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CE3DEB" w:rsidRPr="00A05323" w:rsidRDefault="00CE3DEB"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XVI. WYMAGANIA DOTYCZĄCE ZABEZPIECZENIA NALEŻYTEGO WYKONANIA UMOWY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wymaga wniesienia zabezpieczenia należytego wykonania umowy.</w:t>
      </w:r>
    </w:p>
    <w:p w:rsidR="00CF1722" w:rsidRPr="00A05323" w:rsidRDefault="00CF1722" w:rsidP="00315F04">
      <w:pPr>
        <w:autoSpaceDE w:val="0"/>
        <w:autoSpaceDN w:val="0"/>
        <w:adjustRightInd w:val="0"/>
        <w:spacing w:after="0" w:line="240" w:lineRule="auto"/>
        <w:jc w:val="both"/>
        <w:rPr>
          <w:rFonts w:ascii="Times New Roman" w:hAnsi="Times New Roman" w:cs="Times New Roman"/>
          <w:color w:val="000000"/>
          <w:sz w:val="24"/>
          <w:szCs w:val="24"/>
        </w:rPr>
      </w:pPr>
    </w:p>
    <w:p w:rsidR="00CF1722" w:rsidRPr="00A05323" w:rsidRDefault="00CF1722"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XVII. ISTOTNE DLA STRON POSTANOWIENIA UMOWY, KTÓRE ZOSTANĄ WPROWADZONE DO TREŚCI ZAWIERANEJ UMOWY W SPRAWIE ZAMÓWIENIA PUBLICZNEGO</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W treści Umowy zostaną wprowadzone następujące postanowienia:</w:t>
      </w:r>
    </w:p>
    <w:p w:rsidR="00AE736D" w:rsidRPr="00A05323" w:rsidRDefault="00FC6A28" w:rsidP="00D91F84">
      <w:pPr>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a</w:t>
      </w:r>
      <w:r w:rsidR="00AE736D" w:rsidRPr="00A05323">
        <w:rPr>
          <w:rFonts w:ascii="Times New Roman" w:hAnsi="Times New Roman" w:cs="Times New Roman"/>
          <w:color w:val="000000"/>
          <w:sz w:val="24"/>
          <w:szCs w:val="24"/>
        </w:rPr>
        <w:t>) W razie zaistnienia istotnej zmiany okoliczności powodującej, że wykonanie umowy nie leży w interesie publicznym, czego nie można było przewidzieć w chwili zawarcia umowy, Zamawiający może odstąpić od umowy w terminie 30 dni od powzięcia wiadomości o tej okoliczności</w:t>
      </w:r>
    </w:p>
    <w:p w:rsidR="00AE736D" w:rsidRPr="00A05323" w:rsidRDefault="00FC6A28" w:rsidP="00D91F84">
      <w:pPr>
        <w:tabs>
          <w:tab w:val="left" w:pos="142"/>
        </w:tabs>
        <w:autoSpaceDE w:val="0"/>
        <w:autoSpaceDN w:val="0"/>
        <w:adjustRightInd w:val="0"/>
        <w:spacing w:after="0" w:line="240" w:lineRule="auto"/>
        <w:ind w:left="567" w:hanging="284"/>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b</w:t>
      </w:r>
      <w:r w:rsidR="00AE736D" w:rsidRPr="00A05323">
        <w:rPr>
          <w:rFonts w:ascii="Times New Roman" w:hAnsi="Times New Roman" w:cs="Times New Roman"/>
          <w:color w:val="000000"/>
          <w:sz w:val="24"/>
          <w:szCs w:val="24"/>
        </w:rPr>
        <w:t>) należności z tytułu wystawionych faktur rozliczeniowych będą regulowane p</w:t>
      </w:r>
      <w:r w:rsidRPr="00A05323">
        <w:rPr>
          <w:rFonts w:ascii="Times New Roman" w:hAnsi="Times New Roman" w:cs="Times New Roman"/>
          <w:color w:val="000000"/>
          <w:sz w:val="24"/>
          <w:szCs w:val="24"/>
        </w:rPr>
        <w:t xml:space="preserve">rzez Zamawiającego w terminie </w:t>
      </w:r>
      <w:r w:rsidRPr="00D80C5D">
        <w:rPr>
          <w:rFonts w:ascii="Times New Roman" w:hAnsi="Times New Roman" w:cs="Times New Roman"/>
          <w:color w:val="000000" w:themeColor="text1"/>
          <w:sz w:val="24"/>
          <w:szCs w:val="24"/>
        </w:rPr>
        <w:t>30</w:t>
      </w:r>
      <w:r w:rsidR="00AE736D" w:rsidRPr="00D80C5D">
        <w:rPr>
          <w:rFonts w:ascii="Times New Roman" w:hAnsi="Times New Roman" w:cs="Times New Roman"/>
          <w:color w:val="000000" w:themeColor="text1"/>
          <w:sz w:val="24"/>
          <w:szCs w:val="24"/>
        </w:rPr>
        <w:t xml:space="preserve"> dni od jej otrzymania.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Umowa na wykonanie zamówienia publicznego zostanie zawarta z Wykonawcą, który spełni wszystkie postawione wymagania i którego oferta zostanie wybrana jako najkorzystniejsza.</w:t>
      </w:r>
    </w:p>
    <w:p w:rsidR="00AE736D" w:rsidRPr="00A05323" w:rsidRDefault="00AE736D" w:rsidP="00315F04">
      <w:pPr>
        <w:autoSpaceDE w:val="0"/>
        <w:autoSpaceDN w:val="0"/>
        <w:adjustRightInd w:val="0"/>
        <w:spacing w:after="0" w:line="240" w:lineRule="auto"/>
        <w:jc w:val="both"/>
        <w:rPr>
          <w:rFonts w:ascii="Times New Roman" w:hAnsi="Times New Roman" w:cs="Times New Roman"/>
          <w:b/>
          <w:color w:val="000000"/>
          <w:sz w:val="24"/>
          <w:szCs w:val="24"/>
          <w:u w:val="single"/>
        </w:rPr>
      </w:pPr>
      <w:r w:rsidRPr="00A05323">
        <w:rPr>
          <w:rFonts w:ascii="Times New Roman" w:hAnsi="Times New Roman" w:cs="Times New Roman"/>
          <w:b/>
          <w:color w:val="000000"/>
          <w:sz w:val="24"/>
          <w:szCs w:val="24"/>
          <w:u w:val="single"/>
        </w:rPr>
        <w:t>Umowa zostanie zawarta z uwzględnieniem załączonyc</w:t>
      </w:r>
      <w:r w:rsidR="00185FF0">
        <w:rPr>
          <w:rFonts w:ascii="Times New Roman" w:hAnsi="Times New Roman" w:cs="Times New Roman"/>
          <w:b/>
          <w:color w:val="000000"/>
          <w:sz w:val="24"/>
          <w:szCs w:val="24"/>
          <w:u w:val="single"/>
        </w:rPr>
        <w:t>h do niniejszej SIWZ Istotnych P</w:t>
      </w:r>
      <w:r w:rsidRPr="00A05323">
        <w:rPr>
          <w:rFonts w:ascii="Times New Roman" w:hAnsi="Times New Roman" w:cs="Times New Roman"/>
          <w:b/>
          <w:color w:val="000000"/>
          <w:sz w:val="24"/>
          <w:szCs w:val="24"/>
          <w:u w:val="single"/>
        </w:rPr>
        <w:t>ostano</w:t>
      </w:r>
      <w:r w:rsidRPr="00D80C5D">
        <w:rPr>
          <w:rFonts w:ascii="Times New Roman" w:hAnsi="Times New Roman" w:cs="Times New Roman"/>
          <w:b/>
          <w:color w:val="000000" w:themeColor="text1"/>
          <w:sz w:val="24"/>
          <w:szCs w:val="24"/>
          <w:u w:val="single"/>
        </w:rPr>
        <w:t>wień Umowy (</w:t>
      </w:r>
      <w:r w:rsidRPr="00D80C5D">
        <w:rPr>
          <w:rFonts w:ascii="Times New Roman" w:hAnsi="Times New Roman" w:cs="Times New Roman"/>
          <w:b/>
          <w:i/>
          <w:iCs/>
          <w:color w:val="000000" w:themeColor="text1"/>
          <w:sz w:val="24"/>
          <w:szCs w:val="24"/>
          <w:u w:val="single"/>
        </w:rPr>
        <w:t>Załącznik nr 6 do SIWZ</w:t>
      </w:r>
      <w:r w:rsidRPr="00D80C5D">
        <w:rPr>
          <w:rFonts w:ascii="Times New Roman" w:hAnsi="Times New Roman" w:cs="Times New Roman"/>
          <w:b/>
          <w:color w:val="000000" w:themeColor="text1"/>
          <w:sz w:val="24"/>
          <w:szCs w:val="24"/>
          <w:u w:val="single"/>
        </w:rPr>
        <w:t xml:space="preserve">), </w:t>
      </w:r>
      <w:r w:rsidRPr="00A05323">
        <w:rPr>
          <w:rFonts w:ascii="Times New Roman" w:hAnsi="Times New Roman" w:cs="Times New Roman"/>
          <w:b/>
          <w:color w:val="000000"/>
          <w:sz w:val="24"/>
          <w:szCs w:val="24"/>
          <w:u w:val="single"/>
        </w:rPr>
        <w:t>na podstawie złożonej oferty Wykonawcy. Istotne Postanowienia Umowy zawierają warunki dokonywania zmian umowy, o których mowa w art. 144 ust. 1 Ustawy Pzp.</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3. </w:t>
      </w:r>
      <w:r w:rsidR="00FC6A28" w:rsidRPr="00A05323">
        <w:rPr>
          <w:rFonts w:ascii="Times New Roman" w:hAnsi="Times New Roman" w:cs="Times New Roman"/>
          <w:b/>
          <w:bCs/>
          <w:color w:val="000000"/>
          <w:sz w:val="24"/>
          <w:szCs w:val="24"/>
        </w:rPr>
        <w:t>Gmina Mirzec</w:t>
      </w:r>
      <w:r w:rsidRPr="00A05323">
        <w:rPr>
          <w:rFonts w:ascii="Times New Roman" w:hAnsi="Times New Roman" w:cs="Times New Roman"/>
          <w:b/>
          <w:bCs/>
          <w:color w:val="000000"/>
          <w:sz w:val="24"/>
          <w:szCs w:val="24"/>
        </w:rPr>
        <w:t xml:space="preserve"> </w:t>
      </w:r>
      <w:r w:rsidR="00FC6A28" w:rsidRPr="00A05323">
        <w:rPr>
          <w:rFonts w:ascii="Times New Roman" w:hAnsi="Times New Roman" w:cs="Times New Roman"/>
          <w:color w:val="000000"/>
          <w:sz w:val="24"/>
          <w:szCs w:val="24"/>
        </w:rPr>
        <w:t>zawrze umowę wynikającą</w:t>
      </w:r>
      <w:r w:rsidRPr="00A05323">
        <w:rPr>
          <w:rFonts w:ascii="Times New Roman" w:hAnsi="Times New Roman" w:cs="Times New Roman"/>
          <w:color w:val="000000"/>
          <w:sz w:val="24"/>
          <w:szCs w:val="24"/>
        </w:rPr>
        <w:t xml:space="preserve"> z niniejszego postępowania o udzielenie zamówienia publicznego w imieniu własnym</w:t>
      </w:r>
      <w:r w:rsidR="00FC6A28" w:rsidRPr="00A05323">
        <w:rPr>
          <w:rFonts w:ascii="Times New Roman" w:hAnsi="Times New Roman" w:cs="Times New Roman"/>
          <w:color w:val="000000"/>
          <w:sz w:val="24"/>
          <w:szCs w:val="24"/>
        </w:rPr>
        <w:t xml:space="preserve"> dla </w:t>
      </w:r>
      <w:r w:rsidR="00FC6A28" w:rsidRPr="00A05323">
        <w:rPr>
          <w:rFonts w:ascii="Times New Roman" w:hAnsi="Times New Roman" w:cs="Times New Roman"/>
          <w:iCs/>
          <w:sz w:val="24"/>
          <w:szCs w:val="24"/>
        </w:rPr>
        <w:t xml:space="preserve"> obiektów bezpośrednio przez nią zarządzanych (tj. jednostki OSP, budynek komunalny byłego Urzędu Gminy w Mircu – obecnie świetlica środowiskowa, biblioteka), natomiast dla poszczególnych jednostki organizacyjnych należących do Zamawiającego takich jak szkoły, przedszkole, biblioteki i ośrodek kultury, umowy zawarte zostaną przez Dyrektorów tych placówek</w:t>
      </w:r>
      <w:r w:rsidRPr="00A05323">
        <w:rPr>
          <w:rFonts w:ascii="Times New Roman" w:hAnsi="Times New Roman" w:cs="Times New Roman"/>
          <w:color w:val="000000"/>
          <w:sz w:val="24"/>
          <w:szCs w:val="24"/>
        </w:rPr>
        <w:t xml:space="preserve">. Wykonawca będzie prowadził </w:t>
      </w:r>
      <w:r w:rsidRPr="00A05323">
        <w:rPr>
          <w:rFonts w:ascii="Times New Roman" w:hAnsi="Times New Roman" w:cs="Times New Roman"/>
          <w:color w:val="000000"/>
          <w:sz w:val="24"/>
          <w:szCs w:val="24"/>
        </w:rPr>
        <w:lastRenderedPageBreak/>
        <w:t xml:space="preserve">rozliczenia osobno z każdym Współzamawiającym, dotyczy to w szczególności wystawiania i doręczania faktur, zgodnie z informacją zawartą w pkt 3 </w:t>
      </w:r>
      <w:r w:rsidRPr="00A05323">
        <w:rPr>
          <w:rFonts w:ascii="Times New Roman" w:hAnsi="Times New Roman" w:cs="Times New Roman"/>
          <w:b/>
          <w:color w:val="000000"/>
          <w:sz w:val="24"/>
          <w:szCs w:val="24"/>
          <w:u w:val="single"/>
        </w:rPr>
        <w:t>Załącznika nr 6 do SIWZ Istotne Postanowienia Umowy.</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4. Zamawiający dopuszcza zmianę postanowień zawartej umowy oraz określa warunki zmian (w granicach dyspozycji art. 144 ust.1 Ustawy Pzp):</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w strukturze organizacyjnej Wykonawcy lub Zamawiającego, dotyczące określonych w umowie nazw, adresów. Strony niezwłocznie poinformują się pisemnie o tych zmianach,</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osób reprezentujących strony; Strony niezwłocznie poinformują się pisemnie o tych zmianach,</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 xml:space="preserve">na wniosek Zamawiającego możliwe jest rozszerzenie dostawy gazu ziemnego </w:t>
      </w:r>
      <w:r w:rsidRPr="00D91F84">
        <w:rPr>
          <w:rFonts w:ascii="Times New Roman" w:hAnsi="Times New Roman" w:cs="Times New Roman"/>
          <w:b/>
          <w:bCs/>
          <w:color w:val="000000"/>
          <w:sz w:val="24"/>
          <w:szCs w:val="24"/>
        </w:rPr>
        <w:t>w przypadku dodawania nowych punktów poboru przez jednostki wymienionej w Załączniku nr 1 do SIWZ</w:t>
      </w:r>
      <w:r w:rsidRPr="00D91F84">
        <w:rPr>
          <w:rFonts w:ascii="Times New Roman" w:hAnsi="Times New Roman" w:cs="Times New Roman"/>
          <w:color w:val="000000"/>
          <w:sz w:val="24"/>
          <w:szCs w:val="24"/>
        </w:rPr>
        <w:t>, zmiana nie może przekroczyć 20 % wartości zamówienia podstawowego i będzie następowała na podstawie aneksu do Umowy. Dodawane punkty poboru powinny być rozliczane w grupach taryfowych, które zostały wycenione w Formularz cenowym.</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unormowań prawnych powszechnie obowiązujących np. w przypadku ustawowej zmiany stawki podatku VAT i wysokości podatku akcyzowego od gazu ziemnego. Zamawiający dopuszcza możliwość zmniejszenia lub zwiększenia wynagrodzenia o kwotę równą różnicy w kwocie podatku VAT. Strony dokonają odpowiedniej zmiany wynagrodzenia umownego - dotyczy to części wynagrodzenia za dostawy, których w dniu zmiany stawki podatku VAT czy podatku akcyzowego jeszcze nie wykonano,</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zmiana ceny ofertowej w przypadku zmiany opłaty stałej za usługę sieciową i opłaty zmiennej za usługę sieciową w przypadku zmiany taryfy Operatora Systemu Dystrybucyjnego zatwierdzonej przez Prezesa Urzędu Regulacji Energetyki, po uprzednim pisemnym zawiadomieniu Zamawiającego wraz z dołączeniem taryfy cen i opłat</w:t>
      </w:r>
    </w:p>
    <w:p w:rsidR="00AE736D" w:rsidRPr="00D91F84" w:rsidRDefault="00AE736D" w:rsidP="00D91F84">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D91F84">
        <w:rPr>
          <w:rFonts w:ascii="Times New Roman" w:hAnsi="Times New Roman" w:cs="Times New Roman"/>
          <w:color w:val="000000"/>
          <w:sz w:val="24"/>
          <w:szCs w:val="24"/>
        </w:rPr>
        <w:t>zmiany grupy taryfowej, w przypadku gdyby w trakcie trwania umowy obiekty Zamawiającego zmieniły charakter użytkowania,</w:t>
      </w:r>
    </w:p>
    <w:p w:rsidR="00AE736D" w:rsidRPr="0071729E" w:rsidRDefault="00AE736D" w:rsidP="0071729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1729E">
        <w:rPr>
          <w:rFonts w:ascii="Times New Roman" w:hAnsi="Times New Roman" w:cs="Times New Roman"/>
          <w:color w:val="000000"/>
          <w:sz w:val="24"/>
          <w:szCs w:val="24"/>
        </w:rPr>
        <w:t>zmiany mocy umownej w przypadku gdy w czasie trwania umowy zwiększyłoby się lub zmniejszyło zapotrzebowanie na moc w związku ze zmianą charakteru obiektu lub jego modernizacji.</w:t>
      </w:r>
    </w:p>
    <w:p w:rsidR="00AE736D" w:rsidRPr="0071729E" w:rsidRDefault="00AE736D" w:rsidP="0071729E">
      <w:pPr>
        <w:pStyle w:val="Akapitzlist"/>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71729E">
        <w:rPr>
          <w:rFonts w:ascii="Times New Roman" w:hAnsi="Times New Roman" w:cs="Times New Roman"/>
          <w:color w:val="000000"/>
          <w:sz w:val="24"/>
          <w:szCs w:val="24"/>
        </w:rPr>
        <w:t>ceny jednostkowe netto dla części zużycia objętej podatkiem akcyzowym będą podlegały zmianie tylko w przypadku ustawowej zmiany opodatkowania gazu ziemnego podatkiem akcyzowym. Wykonawca jest zobowiązany na piśmie poinformować Zamawiającego o zmianie podatku akcyzowego oraz o jego wysokości. Dla części zużycia zwolnionej z akcyzy ceny jednostkowe netto nie ulegną zmianie.</w:t>
      </w:r>
    </w:p>
    <w:p w:rsidR="00C832F3" w:rsidRPr="0071729E" w:rsidRDefault="00AE736D" w:rsidP="0071729E">
      <w:pPr>
        <w:pStyle w:val="Akapitzlist"/>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71729E">
        <w:rPr>
          <w:rFonts w:ascii="Times New Roman" w:hAnsi="Times New Roman" w:cs="Times New Roman"/>
          <w:color w:val="000000"/>
          <w:sz w:val="24"/>
          <w:szCs w:val="24"/>
        </w:rPr>
        <w:t xml:space="preserve">Rozliczanie ilości dostarczonego Paliwa gazowego odbywać się będzie odrębnie dla każdego punktu poboru na podstawie rzeczywistych wskazań Układu pomiarowego, z uwzględnieniem współczynnika konwersji wyliczonego zgodnie z zasadami określonymi w Taryfach Wykonawcy i Operatora Systemu Dystrybucyjnego (OSD), w okresach ustalonych w Taryfach Wykonawcy i OSD. Do rozliczeń z tytułu Umowy kompleksowej będą miały zastosowanie ceny, stawki opłat i zasady ich stosowania zawarte w Taryfie Wykonawcy, przewidziane dla grupy taryfowej, do której został zakwalifikowany Odbiorca oraz stawki opłat dystrybucyjnych i warunki ich stosowania wynikające z Taryfy OSD, określonej w Umowie, z zastrzeżeniem, że cena za paliwo gazowe – wg ceny określonej w formularzu ofertowym. </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lastRenderedPageBreak/>
        <w:t>XVIII. POUCZENIE O ŚRODKACH OCHRONY PRAWNEJ PRZYSŁUGUJĄCYCH WYKONAWCY W TOKU POSTĘPOWANIA O UDZIELENIE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2. Środki ochrony prawnej wobec ogłoszenia o zamówieniu oraz SIWZ przysługują również organizacjom wpisanym na listę, o której mowa w art. 154 pkt 5 ustawy PZP.</w:t>
      </w: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C832F3" w:rsidRPr="00A05323" w:rsidRDefault="00C832F3"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XIX. INFORMACJA O OBOWIĄZKU OSOBISTEGO WYKONANIA PRZEZ WYKONAWCĘ KLUCZOWYCH CZĘŚCI ZAMÓWIENIA</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Zamawiający nie zastrzega kluczowych części zamówienia, które to Wykonawca miałby obowiązek wykonać osobiście.</w:t>
      </w:r>
    </w:p>
    <w:p w:rsidR="00C832F3" w:rsidRPr="00A05323" w:rsidRDefault="00C832F3" w:rsidP="00315F04">
      <w:pPr>
        <w:autoSpaceDE w:val="0"/>
        <w:autoSpaceDN w:val="0"/>
        <w:adjustRightInd w:val="0"/>
        <w:spacing w:after="0" w:line="240" w:lineRule="auto"/>
        <w:jc w:val="both"/>
        <w:rPr>
          <w:rFonts w:ascii="Times New Roman" w:hAnsi="Times New Roman" w:cs="Times New Roman"/>
          <w:b/>
          <w:bCs/>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b/>
          <w:bCs/>
          <w:color w:val="000000"/>
          <w:sz w:val="24"/>
          <w:szCs w:val="24"/>
        </w:rPr>
      </w:pPr>
      <w:r w:rsidRPr="00A05323">
        <w:rPr>
          <w:rFonts w:ascii="Times New Roman" w:hAnsi="Times New Roman" w:cs="Times New Roman"/>
          <w:b/>
          <w:bCs/>
          <w:color w:val="000000"/>
          <w:sz w:val="24"/>
          <w:szCs w:val="24"/>
        </w:rPr>
        <w:t>XX. POSTANOWIENIA KOŃCOWE</w:t>
      </w: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05323" w:rsidRDefault="00AE736D" w:rsidP="00315F04">
      <w:pPr>
        <w:autoSpaceDE w:val="0"/>
        <w:autoSpaceDN w:val="0"/>
        <w:adjustRightInd w:val="0"/>
        <w:spacing w:after="0" w:line="240" w:lineRule="auto"/>
        <w:jc w:val="both"/>
        <w:rPr>
          <w:rFonts w:ascii="Times New Roman" w:hAnsi="Times New Roman" w:cs="Times New Roman"/>
          <w:color w:val="000000"/>
          <w:sz w:val="24"/>
          <w:szCs w:val="24"/>
        </w:rPr>
      </w:pPr>
      <w:r w:rsidRPr="00A05323">
        <w:rPr>
          <w:rFonts w:ascii="Times New Roman" w:hAnsi="Times New Roman" w:cs="Times New Roman"/>
          <w:color w:val="000000"/>
          <w:sz w:val="24"/>
          <w:szCs w:val="24"/>
        </w:rPr>
        <w:t xml:space="preserve">1. Komplet dokumentacji przetargowej, jaką Wykonawca może uzyskać w siedzibie Zamawiającego lub pobrać ze strony internetowej </w:t>
      </w:r>
      <w:r w:rsidR="00117775" w:rsidRPr="00A05323">
        <w:rPr>
          <w:rFonts w:ascii="Times New Roman" w:hAnsi="Times New Roman" w:cs="Times New Roman"/>
          <w:b/>
          <w:bCs/>
          <w:color w:val="000000"/>
          <w:sz w:val="24"/>
          <w:szCs w:val="24"/>
        </w:rPr>
        <w:t>http://ugmirzec.sisco.info</w:t>
      </w:r>
      <w:r w:rsidRPr="00A05323">
        <w:rPr>
          <w:rFonts w:ascii="Times New Roman" w:hAnsi="Times New Roman" w:cs="Times New Roman"/>
          <w:b/>
          <w:bCs/>
          <w:color w:val="000000"/>
          <w:sz w:val="24"/>
          <w:szCs w:val="24"/>
        </w:rPr>
        <w:t xml:space="preserve">/ </w:t>
      </w:r>
      <w:r w:rsidRPr="00A05323">
        <w:rPr>
          <w:rFonts w:ascii="Times New Roman" w:hAnsi="Times New Roman" w:cs="Times New Roman"/>
          <w:color w:val="000000"/>
          <w:sz w:val="24"/>
          <w:szCs w:val="24"/>
        </w:rPr>
        <w:t>zawiera specyfikację istotnych warunków zamówienia wraz z załącznikami wg poniższego wykazu:</w:t>
      </w:r>
    </w:p>
    <w:p w:rsidR="00117775" w:rsidRPr="00A05323" w:rsidRDefault="00117775" w:rsidP="00315F04">
      <w:pPr>
        <w:autoSpaceDE w:val="0"/>
        <w:autoSpaceDN w:val="0"/>
        <w:adjustRightInd w:val="0"/>
        <w:spacing w:after="0" w:line="240" w:lineRule="auto"/>
        <w:jc w:val="both"/>
        <w:rPr>
          <w:rFonts w:ascii="Times New Roman" w:hAnsi="Times New Roman" w:cs="Times New Roman"/>
          <w:color w:val="000000"/>
          <w:sz w:val="24"/>
          <w:szCs w:val="24"/>
        </w:rPr>
      </w:pP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1) Załącznik nr 1</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Szczegółowy Opis Przedmiotu Zamówienia;</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2) Załącznik nr 1.1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Zużycie w poszczególnych miesiącach roku kalendarzowego;</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3) Załącznik nr 2</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ofertowy;</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4) Załącznik nr 3</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Formularz cenowy;</w:t>
      </w:r>
    </w:p>
    <w:p w:rsidR="00AE736D" w:rsidRPr="00A76A28" w:rsidRDefault="00AE736D" w:rsidP="00A76A28">
      <w:pPr>
        <w:autoSpaceDE w:val="0"/>
        <w:autoSpaceDN w:val="0"/>
        <w:adjustRightInd w:val="0"/>
        <w:spacing w:after="0" w:line="240" w:lineRule="auto"/>
        <w:ind w:left="284" w:hanging="284"/>
        <w:jc w:val="both"/>
        <w:rPr>
          <w:rFonts w:ascii="Times New Roman" w:hAnsi="Times New Roman" w:cs="Times New Roman"/>
          <w:sz w:val="24"/>
          <w:szCs w:val="24"/>
        </w:rPr>
      </w:pPr>
      <w:r w:rsidRPr="00A76A28">
        <w:rPr>
          <w:rFonts w:ascii="Times New Roman" w:hAnsi="Times New Roman" w:cs="Times New Roman"/>
          <w:sz w:val="24"/>
          <w:szCs w:val="24"/>
        </w:rPr>
        <w:t>5) Załącznik nr 4</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Oświadczenie z art. 25a ust 1 Ustawy Pzp Warunki </w:t>
      </w:r>
      <w:r w:rsidR="00784466" w:rsidRPr="00A76A28">
        <w:rPr>
          <w:rFonts w:ascii="Times New Roman" w:hAnsi="Times New Roman" w:cs="Times New Roman"/>
          <w:sz w:val="24"/>
          <w:szCs w:val="24"/>
        </w:rPr>
        <w:t>udziału</w:t>
      </w:r>
      <w:r w:rsidRPr="00A76A28">
        <w:rPr>
          <w:rFonts w:ascii="Times New Roman" w:hAnsi="Times New Roman" w:cs="Times New Roman"/>
          <w:sz w:val="24"/>
          <w:szCs w:val="24"/>
        </w:rPr>
        <w:t xml:space="preserve"> w postępowaniu</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6) Załącznik nr 5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z art. 25a ust 1 Ustawy Pzp Podstawy wykluczenia</w:t>
      </w:r>
      <w:r w:rsidR="00A76A28">
        <w:rPr>
          <w:rFonts w:ascii="Times New Roman" w:hAnsi="Times New Roman" w:cs="Times New Roman"/>
          <w:sz w:val="24"/>
          <w:szCs w:val="24"/>
        </w:rPr>
        <w:t>;</w:t>
      </w:r>
    </w:p>
    <w:p w:rsidR="00AE736D" w:rsidRPr="00A76A28" w:rsidRDefault="00DB696F"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7) Załącznik nr 6</w:t>
      </w:r>
      <w:r w:rsidR="00315804" w:rsidRPr="00A76A28">
        <w:rPr>
          <w:rFonts w:ascii="Times New Roman" w:hAnsi="Times New Roman" w:cs="Times New Roman"/>
          <w:sz w:val="24"/>
          <w:szCs w:val="24"/>
        </w:rPr>
        <w:t xml:space="preserve"> do SIWZ</w:t>
      </w:r>
      <w:r w:rsidRPr="00A76A28">
        <w:rPr>
          <w:rFonts w:ascii="Times New Roman" w:hAnsi="Times New Roman" w:cs="Times New Roman"/>
          <w:sz w:val="24"/>
          <w:szCs w:val="24"/>
        </w:rPr>
        <w:t xml:space="preserve"> - Istotne P</w:t>
      </w:r>
      <w:r w:rsidR="00AE736D" w:rsidRPr="00A76A28">
        <w:rPr>
          <w:rFonts w:ascii="Times New Roman" w:hAnsi="Times New Roman" w:cs="Times New Roman"/>
          <w:sz w:val="24"/>
          <w:szCs w:val="24"/>
        </w:rPr>
        <w:t>ostanowienia Umowy</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8) Załącznik nr 6.1 </w:t>
      </w:r>
      <w:r w:rsidR="00315804" w:rsidRPr="00A76A28">
        <w:rPr>
          <w:rFonts w:ascii="Times New Roman" w:hAnsi="Times New Roman" w:cs="Times New Roman"/>
          <w:sz w:val="24"/>
          <w:szCs w:val="24"/>
        </w:rPr>
        <w:t xml:space="preserve">do SIWZ </w:t>
      </w:r>
      <w:r w:rsidR="00A76A28">
        <w:rPr>
          <w:rFonts w:ascii="Times New Roman" w:hAnsi="Times New Roman" w:cs="Times New Roman"/>
          <w:sz w:val="24"/>
          <w:szCs w:val="24"/>
        </w:rPr>
        <w:t>–</w:t>
      </w:r>
      <w:r w:rsidRPr="00A76A28">
        <w:rPr>
          <w:rFonts w:ascii="Times New Roman" w:hAnsi="Times New Roman" w:cs="Times New Roman"/>
          <w:sz w:val="24"/>
          <w:szCs w:val="24"/>
        </w:rPr>
        <w:t xml:space="preserve"> Pełnomocnictwo</w:t>
      </w:r>
      <w:r w:rsidR="00A76A28">
        <w:rPr>
          <w:rFonts w:ascii="Times New Roman" w:hAnsi="Times New Roman" w:cs="Times New Roman"/>
          <w:sz w:val="24"/>
          <w:szCs w:val="24"/>
        </w:rPr>
        <w:t>;</w:t>
      </w:r>
    </w:p>
    <w:p w:rsidR="00AE736D" w:rsidRPr="00A76A28" w:rsidRDefault="00AE736D" w:rsidP="00315F04">
      <w:pPr>
        <w:autoSpaceDE w:val="0"/>
        <w:autoSpaceDN w:val="0"/>
        <w:adjustRightInd w:val="0"/>
        <w:spacing w:after="0" w:line="240" w:lineRule="auto"/>
        <w:jc w:val="both"/>
        <w:rPr>
          <w:rFonts w:ascii="Times New Roman" w:hAnsi="Times New Roman" w:cs="Times New Roman"/>
          <w:sz w:val="24"/>
          <w:szCs w:val="24"/>
        </w:rPr>
      </w:pPr>
      <w:r w:rsidRPr="00A76A28">
        <w:rPr>
          <w:rFonts w:ascii="Times New Roman" w:hAnsi="Times New Roman" w:cs="Times New Roman"/>
          <w:sz w:val="24"/>
          <w:szCs w:val="24"/>
        </w:rPr>
        <w:t xml:space="preserve">9) Załącznik nr 7 </w:t>
      </w:r>
      <w:r w:rsidR="00315804" w:rsidRPr="00A76A28">
        <w:rPr>
          <w:rFonts w:ascii="Times New Roman" w:hAnsi="Times New Roman" w:cs="Times New Roman"/>
          <w:sz w:val="24"/>
          <w:szCs w:val="24"/>
        </w:rPr>
        <w:t xml:space="preserve">do SIWZ </w:t>
      </w:r>
      <w:r w:rsidRPr="00A76A28">
        <w:rPr>
          <w:rFonts w:ascii="Times New Roman" w:hAnsi="Times New Roman" w:cs="Times New Roman"/>
          <w:sz w:val="24"/>
          <w:szCs w:val="24"/>
        </w:rPr>
        <w:t>– Oświadczenie o przynależności do grupy kapitałowej</w:t>
      </w:r>
      <w:r w:rsidR="00A76A28">
        <w:rPr>
          <w:rFonts w:ascii="Times New Roman" w:hAnsi="Times New Roman" w:cs="Times New Roman"/>
          <w:sz w:val="24"/>
          <w:szCs w:val="24"/>
        </w:rPr>
        <w:t>.</w:t>
      </w:r>
    </w:p>
    <w:p w:rsidR="00315804" w:rsidRDefault="00315804" w:rsidP="00315F04">
      <w:pPr>
        <w:autoSpaceDE w:val="0"/>
        <w:autoSpaceDN w:val="0"/>
        <w:adjustRightInd w:val="0"/>
        <w:spacing w:after="0" w:line="240" w:lineRule="auto"/>
        <w:jc w:val="both"/>
        <w:rPr>
          <w:rFonts w:ascii="Times New Roman" w:hAnsi="Times New Roman" w:cs="Times New Roman"/>
          <w:b/>
          <w:color w:val="0070C0"/>
          <w:sz w:val="24"/>
          <w:szCs w:val="24"/>
        </w:rPr>
      </w:pPr>
    </w:p>
    <w:p w:rsidR="00315804" w:rsidRDefault="00315804" w:rsidP="00315F04">
      <w:pPr>
        <w:autoSpaceDE w:val="0"/>
        <w:autoSpaceDN w:val="0"/>
        <w:adjustRightInd w:val="0"/>
        <w:spacing w:after="0" w:line="240" w:lineRule="auto"/>
        <w:jc w:val="both"/>
        <w:rPr>
          <w:rFonts w:ascii="Times New Roman" w:hAnsi="Times New Roman" w:cs="Times New Roman"/>
          <w:b/>
          <w:color w:val="0070C0"/>
          <w:sz w:val="24"/>
          <w:szCs w:val="24"/>
        </w:rPr>
      </w:pP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Sporządzili:</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1…………………………………</w:t>
      </w:r>
    </w:p>
    <w:p w:rsidR="00315804" w:rsidRPr="00315804" w:rsidRDefault="00315804" w:rsidP="00315F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2…………………………………</w:t>
      </w:r>
    </w:p>
    <w:p w:rsidR="00AE736D"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3…………………………………</w:t>
      </w:r>
    </w:p>
    <w:p w:rsidR="00315804"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r w:rsidRPr="00315804">
        <w:rPr>
          <w:rFonts w:ascii="Times New Roman" w:hAnsi="Times New Roman" w:cs="Times New Roman"/>
          <w:sz w:val="24"/>
          <w:szCs w:val="24"/>
        </w:rPr>
        <w:t>4…………………………………</w:t>
      </w:r>
    </w:p>
    <w:p w:rsidR="00315804"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p>
    <w:p w:rsidR="00315804" w:rsidRPr="00315804" w:rsidRDefault="00315804" w:rsidP="00315804">
      <w:pPr>
        <w:autoSpaceDE w:val="0"/>
        <w:autoSpaceDN w:val="0"/>
        <w:adjustRightInd w:val="0"/>
        <w:spacing w:after="0" w:line="240" w:lineRule="auto"/>
        <w:ind w:left="5664" w:firstLine="708"/>
        <w:jc w:val="both"/>
        <w:rPr>
          <w:rFonts w:ascii="Times New Roman" w:hAnsi="Times New Roman" w:cs="Times New Roman"/>
          <w:sz w:val="24"/>
          <w:szCs w:val="24"/>
        </w:rPr>
      </w:pPr>
      <w:r w:rsidRPr="00315804">
        <w:rPr>
          <w:rFonts w:ascii="Times New Roman" w:hAnsi="Times New Roman" w:cs="Times New Roman"/>
          <w:sz w:val="24"/>
          <w:szCs w:val="24"/>
        </w:rPr>
        <w:t>Zatwierdzam</w:t>
      </w:r>
    </w:p>
    <w:p w:rsidR="00315804" w:rsidRPr="00315804" w:rsidRDefault="00315804" w:rsidP="00315804">
      <w:pPr>
        <w:autoSpaceDE w:val="0"/>
        <w:autoSpaceDN w:val="0"/>
        <w:adjustRightInd w:val="0"/>
        <w:spacing w:after="0" w:line="240" w:lineRule="auto"/>
        <w:jc w:val="both"/>
        <w:rPr>
          <w:rFonts w:ascii="Times New Roman" w:hAnsi="Times New Roman" w:cs="Times New Roman"/>
          <w:sz w:val="24"/>
          <w:szCs w:val="24"/>
        </w:rPr>
      </w:pPr>
    </w:p>
    <w:p w:rsidR="00315804" w:rsidRPr="00315804" w:rsidRDefault="00315804" w:rsidP="00315804">
      <w:pPr>
        <w:autoSpaceDE w:val="0"/>
        <w:autoSpaceDN w:val="0"/>
        <w:adjustRightInd w:val="0"/>
        <w:spacing w:after="0" w:line="240" w:lineRule="auto"/>
        <w:ind w:left="5664"/>
        <w:jc w:val="both"/>
        <w:rPr>
          <w:rFonts w:ascii="Times New Roman" w:hAnsi="Times New Roman" w:cs="Times New Roman"/>
          <w:sz w:val="24"/>
          <w:szCs w:val="24"/>
        </w:rPr>
      </w:pPr>
      <w:r w:rsidRPr="00315804">
        <w:rPr>
          <w:rFonts w:ascii="Times New Roman" w:hAnsi="Times New Roman" w:cs="Times New Roman"/>
          <w:sz w:val="24"/>
          <w:szCs w:val="24"/>
        </w:rPr>
        <w:t>….……………………………</w:t>
      </w:r>
    </w:p>
    <w:sectPr w:rsidR="00315804" w:rsidRPr="00315804" w:rsidSect="005F361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61" w:rsidRDefault="00487F61" w:rsidP="00315F04">
      <w:pPr>
        <w:spacing w:after="0" w:line="240" w:lineRule="auto"/>
      </w:pPr>
      <w:r>
        <w:separator/>
      </w:r>
    </w:p>
  </w:endnote>
  <w:endnote w:type="continuationSeparator" w:id="0">
    <w:p w:rsidR="00487F61" w:rsidRDefault="00487F61" w:rsidP="00315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6634037"/>
      <w:docPartObj>
        <w:docPartGallery w:val="Page Numbers (Bottom of Page)"/>
        <w:docPartUnique/>
      </w:docPartObj>
    </w:sdtPr>
    <w:sdtEndPr>
      <w:rPr>
        <w:rFonts w:asciiTheme="minorHAnsi" w:hAnsiTheme="minorHAnsi"/>
        <w:sz w:val="22"/>
        <w:szCs w:val="22"/>
      </w:rPr>
    </w:sdtEndPr>
    <w:sdtContent>
      <w:p w:rsidR="00FC6A28" w:rsidRDefault="00FC6A28" w:rsidP="00010517">
        <w:pPr>
          <w:pStyle w:val="Stopka"/>
          <w:jc w:val="center"/>
        </w:pPr>
        <w:r w:rsidRPr="00010517">
          <w:rPr>
            <w:rFonts w:asciiTheme="majorHAnsi" w:hAnsiTheme="majorHAnsi"/>
            <w:sz w:val="24"/>
            <w:szCs w:val="24"/>
          </w:rPr>
          <w:t xml:space="preserve">str. </w:t>
        </w:r>
        <w:r w:rsidR="00B10D25" w:rsidRPr="00010517">
          <w:rPr>
            <w:sz w:val="24"/>
            <w:szCs w:val="24"/>
          </w:rPr>
          <w:fldChar w:fldCharType="begin"/>
        </w:r>
        <w:r w:rsidRPr="00010517">
          <w:rPr>
            <w:sz w:val="24"/>
            <w:szCs w:val="24"/>
          </w:rPr>
          <w:instrText xml:space="preserve"> PAGE    \* MERGEFORMAT </w:instrText>
        </w:r>
        <w:r w:rsidR="00B10D25" w:rsidRPr="00010517">
          <w:rPr>
            <w:sz w:val="24"/>
            <w:szCs w:val="24"/>
          </w:rPr>
          <w:fldChar w:fldCharType="separate"/>
        </w:r>
        <w:r w:rsidR="00442FA4" w:rsidRPr="00442FA4">
          <w:rPr>
            <w:rFonts w:asciiTheme="majorHAnsi" w:hAnsiTheme="majorHAnsi"/>
            <w:noProof/>
            <w:sz w:val="24"/>
            <w:szCs w:val="24"/>
          </w:rPr>
          <w:t>5</w:t>
        </w:r>
        <w:r w:rsidR="00B10D25" w:rsidRPr="00010517">
          <w:rPr>
            <w:sz w:val="24"/>
            <w:szCs w:val="24"/>
          </w:rPr>
          <w:fldChar w:fldCharType="end"/>
        </w:r>
      </w:p>
    </w:sdtContent>
  </w:sdt>
  <w:p w:rsidR="00FC6A28" w:rsidRDefault="00FC6A2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61" w:rsidRDefault="00487F61" w:rsidP="00315F04">
      <w:pPr>
        <w:spacing w:after="0" w:line="240" w:lineRule="auto"/>
      </w:pPr>
      <w:r>
        <w:separator/>
      </w:r>
    </w:p>
  </w:footnote>
  <w:footnote w:type="continuationSeparator" w:id="0">
    <w:p w:rsidR="00487F61" w:rsidRDefault="00487F61" w:rsidP="00315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F135D"/>
    <w:multiLevelType w:val="hybridMultilevel"/>
    <w:tmpl w:val="B18CFD6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2F243272"/>
    <w:multiLevelType w:val="hybridMultilevel"/>
    <w:tmpl w:val="70CE1408"/>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3570593F"/>
    <w:multiLevelType w:val="hybridMultilevel"/>
    <w:tmpl w:val="F1DAF5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39C62FD6"/>
    <w:multiLevelType w:val="hybridMultilevel"/>
    <w:tmpl w:val="BC64E0C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15:restartNumberingAfterBreak="0">
    <w:nsid w:val="4575665C"/>
    <w:multiLevelType w:val="hybridMultilevel"/>
    <w:tmpl w:val="4B98882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4E556616"/>
    <w:multiLevelType w:val="hybridMultilevel"/>
    <w:tmpl w:val="2B860EC4"/>
    <w:lvl w:ilvl="0" w:tplc="028AE0F0">
      <w:start w:val="1"/>
      <w:numFmt w:val="bullet"/>
      <w:lvlText w:val=""/>
      <w:lvlJc w:val="left"/>
      <w:pPr>
        <w:tabs>
          <w:tab w:val="num" w:pos="1152"/>
        </w:tabs>
        <w:ind w:left="1152" w:hanging="360"/>
      </w:pPr>
      <w:rPr>
        <w:rFonts w:ascii="Symbol" w:hAnsi="Symbol" w:hint="default"/>
      </w:rPr>
    </w:lvl>
    <w:lvl w:ilvl="1" w:tplc="04150003" w:tentative="1">
      <w:start w:val="1"/>
      <w:numFmt w:val="bullet"/>
      <w:lvlText w:val="o"/>
      <w:lvlJc w:val="left"/>
      <w:pPr>
        <w:tabs>
          <w:tab w:val="num" w:pos="2232"/>
        </w:tabs>
        <w:ind w:left="2232" w:hanging="360"/>
      </w:pPr>
      <w:rPr>
        <w:rFonts w:ascii="Courier New" w:hAnsi="Courier New" w:cs="Courier New" w:hint="default"/>
      </w:rPr>
    </w:lvl>
    <w:lvl w:ilvl="2" w:tplc="04150005" w:tentative="1">
      <w:start w:val="1"/>
      <w:numFmt w:val="bullet"/>
      <w:lvlText w:val=""/>
      <w:lvlJc w:val="left"/>
      <w:pPr>
        <w:tabs>
          <w:tab w:val="num" w:pos="2952"/>
        </w:tabs>
        <w:ind w:left="2952" w:hanging="360"/>
      </w:pPr>
      <w:rPr>
        <w:rFonts w:ascii="Wingdings" w:hAnsi="Wingdings" w:hint="default"/>
      </w:rPr>
    </w:lvl>
    <w:lvl w:ilvl="3" w:tplc="04150001" w:tentative="1">
      <w:start w:val="1"/>
      <w:numFmt w:val="bullet"/>
      <w:lvlText w:val=""/>
      <w:lvlJc w:val="left"/>
      <w:pPr>
        <w:tabs>
          <w:tab w:val="num" w:pos="3672"/>
        </w:tabs>
        <w:ind w:left="3672" w:hanging="360"/>
      </w:pPr>
      <w:rPr>
        <w:rFonts w:ascii="Symbol" w:hAnsi="Symbol" w:hint="default"/>
      </w:rPr>
    </w:lvl>
    <w:lvl w:ilvl="4" w:tplc="04150003" w:tentative="1">
      <w:start w:val="1"/>
      <w:numFmt w:val="bullet"/>
      <w:lvlText w:val="o"/>
      <w:lvlJc w:val="left"/>
      <w:pPr>
        <w:tabs>
          <w:tab w:val="num" w:pos="4392"/>
        </w:tabs>
        <w:ind w:left="4392" w:hanging="360"/>
      </w:pPr>
      <w:rPr>
        <w:rFonts w:ascii="Courier New" w:hAnsi="Courier New" w:cs="Courier New" w:hint="default"/>
      </w:rPr>
    </w:lvl>
    <w:lvl w:ilvl="5" w:tplc="04150005" w:tentative="1">
      <w:start w:val="1"/>
      <w:numFmt w:val="bullet"/>
      <w:lvlText w:val=""/>
      <w:lvlJc w:val="left"/>
      <w:pPr>
        <w:tabs>
          <w:tab w:val="num" w:pos="5112"/>
        </w:tabs>
        <w:ind w:left="5112" w:hanging="360"/>
      </w:pPr>
      <w:rPr>
        <w:rFonts w:ascii="Wingdings" w:hAnsi="Wingdings" w:hint="default"/>
      </w:rPr>
    </w:lvl>
    <w:lvl w:ilvl="6" w:tplc="04150001" w:tentative="1">
      <w:start w:val="1"/>
      <w:numFmt w:val="bullet"/>
      <w:lvlText w:val=""/>
      <w:lvlJc w:val="left"/>
      <w:pPr>
        <w:tabs>
          <w:tab w:val="num" w:pos="5832"/>
        </w:tabs>
        <w:ind w:left="5832" w:hanging="360"/>
      </w:pPr>
      <w:rPr>
        <w:rFonts w:ascii="Symbol" w:hAnsi="Symbol" w:hint="default"/>
      </w:rPr>
    </w:lvl>
    <w:lvl w:ilvl="7" w:tplc="04150003" w:tentative="1">
      <w:start w:val="1"/>
      <w:numFmt w:val="bullet"/>
      <w:lvlText w:val="o"/>
      <w:lvlJc w:val="left"/>
      <w:pPr>
        <w:tabs>
          <w:tab w:val="num" w:pos="6552"/>
        </w:tabs>
        <w:ind w:left="6552" w:hanging="360"/>
      </w:pPr>
      <w:rPr>
        <w:rFonts w:ascii="Courier New" w:hAnsi="Courier New" w:cs="Courier New" w:hint="default"/>
      </w:rPr>
    </w:lvl>
    <w:lvl w:ilvl="8" w:tplc="04150005" w:tentative="1">
      <w:start w:val="1"/>
      <w:numFmt w:val="bullet"/>
      <w:lvlText w:val=""/>
      <w:lvlJc w:val="left"/>
      <w:pPr>
        <w:tabs>
          <w:tab w:val="num" w:pos="7272"/>
        </w:tabs>
        <w:ind w:left="7272" w:hanging="360"/>
      </w:pPr>
      <w:rPr>
        <w:rFonts w:ascii="Wingdings" w:hAnsi="Wingdings" w:hint="default"/>
      </w:rPr>
    </w:lvl>
  </w:abstractNum>
  <w:abstractNum w:abstractNumId="6" w15:restartNumberingAfterBreak="0">
    <w:nsid w:val="54505B30"/>
    <w:multiLevelType w:val="multilevel"/>
    <w:tmpl w:val="F8847558"/>
    <w:lvl w:ilvl="0">
      <w:start w:val="12"/>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5BF224F6"/>
    <w:multiLevelType w:val="hybridMultilevel"/>
    <w:tmpl w:val="1F80F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C91F2F"/>
    <w:multiLevelType w:val="multilevel"/>
    <w:tmpl w:val="8D428DD4"/>
    <w:lvl w:ilvl="0">
      <w:start w:val="11"/>
      <w:numFmt w:val="decimal"/>
      <w:lvlText w:val="%1."/>
      <w:lvlJc w:val="left"/>
      <w:pPr>
        <w:tabs>
          <w:tab w:val="num" w:pos="0"/>
        </w:tabs>
        <w:ind w:left="600" w:hanging="600"/>
      </w:pPr>
      <w:rPr>
        <w:rFonts w:hint="default"/>
        <w:b/>
      </w:rPr>
    </w:lvl>
    <w:lvl w:ilvl="1">
      <w:start w:val="1"/>
      <w:numFmt w:val="decimal"/>
      <w:lvlText w:val="%2."/>
      <w:lvlJc w:val="left"/>
      <w:pPr>
        <w:tabs>
          <w:tab w:val="num" w:pos="0"/>
        </w:tabs>
        <w:ind w:left="960" w:hanging="720"/>
      </w:pPr>
      <w:rPr>
        <w:rFonts w:hint="default"/>
      </w:rPr>
    </w:lvl>
    <w:lvl w:ilvl="2">
      <w:start w:val="1"/>
      <w:numFmt w:val="decimal"/>
      <w:lvlText w:val="%1.%2.%3."/>
      <w:lvlJc w:val="left"/>
      <w:pPr>
        <w:tabs>
          <w:tab w:val="num" w:pos="0"/>
        </w:tabs>
        <w:ind w:left="1200" w:hanging="720"/>
      </w:pPr>
      <w:rPr>
        <w:rFonts w:hint="default"/>
      </w:rPr>
    </w:lvl>
    <w:lvl w:ilvl="3">
      <w:start w:val="1"/>
      <w:numFmt w:val="decimal"/>
      <w:lvlText w:val="%1.%2.%3.%4."/>
      <w:lvlJc w:val="left"/>
      <w:pPr>
        <w:tabs>
          <w:tab w:val="num" w:pos="0"/>
        </w:tabs>
        <w:ind w:left="1800" w:hanging="1080"/>
      </w:pPr>
      <w:rPr>
        <w:rFonts w:hint="default"/>
      </w:rPr>
    </w:lvl>
    <w:lvl w:ilvl="4">
      <w:start w:val="1"/>
      <w:numFmt w:val="decimal"/>
      <w:lvlText w:val="%1.%2.%3.%4.%5."/>
      <w:lvlJc w:val="left"/>
      <w:pPr>
        <w:tabs>
          <w:tab w:val="num" w:pos="0"/>
        </w:tabs>
        <w:ind w:left="2040" w:hanging="1080"/>
      </w:pPr>
      <w:rPr>
        <w:rFonts w:hint="default"/>
      </w:rPr>
    </w:lvl>
    <w:lvl w:ilvl="5">
      <w:start w:val="1"/>
      <w:numFmt w:val="decimal"/>
      <w:lvlText w:val="%1.%2.%3.%4.%5.%6."/>
      <w:lvlJc w:val="left"/>
      <w:pPr>
        <w:tabs>
          <w:tab w:val="num" w:pos="0"/>
        </w:tabs>
        <w:ind w:left="264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80" w:hanging="1800"/>
      </w:pPr>
      <w:rPr>
        <w:rFonts w:hint="default"/>
      </w:rPr>
    </w:lvl>
    <w:lvl w:ilvl="8">
      <w:start w:val="1"/>
      <w:numFmt w:val="decimal"/>
      <w:lvlText w:val="%1.%2.%3.%4.%5.%6.%7.%8.%9."/>
      <w:lvlJc w:val="left"/>
      <w:pPr>
        <w:tabs>
          <w:tab w:val="num" w:pos="0"/>
        </w:tabs>
        <w:ind w:left="4080" w:hanging="2160"/>
      </w:pPr>
      <w:rPr>
        <w:rFonts w:hint="default"/>
      </w:rPr>
    </w:lvl>
  </w:abstractNum>
  <w:abstractNum w:abstractNumId="9" w15:restartNumberingAfterBreak="0">
    <w:nsid w:val="65775D8B"/>
    <w:multiLevelType w:val="hybridMultilevel"/>
    <w:tmpl w:val="15C21FB0"/>
    <w:lvl w:ilvl="0" w:tplc="15A47E52">
      <w:start w:val="1"/>
      <w:numFmt w:val="lowerLetter"/>
      <w:lvlText w:val="%1)"/>
      <w:lvlJc w:val="left"/>
      <w:pPr>
        <w:tabs>
          <w:tab w:val="num" w:pos="720"/>
        </w:tabs>
        <w:ind w:left="720" w:hanging="360"/>
      </w:pPr>
      <w:rPr>
        <w:b w:val="0"/>
      </w:rPr>
    </w:lvl>
    <w:lvl w:ilvl="1" w:tplc="00E4971A">
      <w:start w:val="1"/>
      <w:numFmt w:val="decimal"/>
      <w:lvlText w:val="%2)"/>
      <w:lvlJc w:val="left"/>
      <w:pPr>
        <w:tabs>
          <w:tab w:val="num" w:pos="1680"/>
        </w:tabs>
        <w:ind w:left="1680" w:hanging="60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6C1D7399"/>
    <w:multiLevelType w:val="hybridMultilevel"/>
    <w:tmpl w:val="238C336C"/>
    <w:lvl w:ilvl="0" w:tplc="2BFA814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B340C0"/>
    <w:multiLevelType w:val="hybridMultilevel"/>
    <w:tmpl w:val="96326B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9447692"/>
    <w:multiLevelType w:val="multilevel"/>
    <w:tmpl w:val="406492C4"/>
    <w:lvl w:ilvl="0">
      <w:start w:val="12"/>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7"/>
  </w:num>
  <w:num w:numId="2">
    <w:abstractNumId w:val="5"/>
  </w:num>
  <w:num w:numId="3">
    <w:abstractNumId w:val="8"/>
  </w:num>
  <w:num w:numId="4">
    <w:abstractNumId w:val="9"/>
  </w:num>
  <w:num w:numId="5">
    <w:abstractNumId w:val="6"/>
  </w:num>
  <w:num w:numId="6">
    <w:abstractNumId w:val="12"/>
  </w:num>
  <w:num w:numId="7">
    <w:abstractNumId w:val="10"/>
  </w:num>
  <w:num w:numId="8">
    <w:abstractNumId w:val="11"/>
  </w:num>
  <w:num w:numId="9">
    <w:abstractNumId w:val="1"/>
  </w:num>
  <w:num w:numId="10">
    <w:abstractNumId w:val="4"/>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6D"/>
    <w:rsid w:val="00010517"/>
    <w:rsid w:val="00067ECD"/>
    <w:rsid w:val="000E371B"/>
    <w:rsid w:val="00117775"/>
    <w:rsid w:val="00131F07"/>
    <w:rsid w:val="00152243"/>
    <w:rsid w:val="00185FF0"/>
    <w:rsid w:val="00217785"/>
    <w:rsid w:val="002B5CCE"/>
    <w:rsid w:val="002F4081"/>
    <w:rsid w:val="00315804"/>
    <w:rsid w:val="00315F04"/>
    <w:rsid w:val="003F3569"/>
    <w:rsid w:val="00403985"/>
    <w:rsid w:val="00442FA4"/>
    <w:rsid w:val="0046730D"/>
    <w:rsid w:val="0047376E"/>
    <w:rsid w:val="00487F61"/>
    <w:rsid w:val="004A6865"/>
    <w:rsid w:val="004C5027"/>
    <w:rsid w:val="00522089"/>
    <w:rsid w:val="00554C02"/>
    <w:rsid w:val="0056368F"/>
    <w:rsid w:val="005B3702"/>
    <w:rsid w:val="005E47BC"/>
    <w:rsid w:val="005F030F"/>
    <w:rsid w:val="005F3618"/>
    <w:rsid w:val="00694D12"/>
    <w:rsid w:val="006B0101"/>
    <w:rsid w:val="007027F1"/>
    <w:rsid w:val="00716D5B"/>
    <w:rsid w:val="0071729E"/>
    <w:rsid w:val="00726EAB"/>
    <w:rsid w:val="007816F7"/>
    <w:rsid w:val="00784466"/>
    <w:rsid w:val="007E15F7"/>
    <w:rsid w:val="00864AF1"/>
    <w:rsid w:val="0088421C"/>
    <w:rsid w:val="008A0300"/>
    <w:rsid w:val="008B4923"/>
    <w:rsid w:val="00952E6A"/>
    <w:rsid w:val="00A01582"/>
    <w:rsid w:val="00A05323"/>
    <w:rsid w:val="00A507AD"/>
    <w:rsid w:val="00A76A28"/>
    <w:rsid w:val="00AE18F1"/>
    <w:rsid w:val="00AE736D"/>
    <w:rsid w:val="00B10D25"/>
    <w:rsid w:val="00B53BB6"/>
    <w:rsid w:val="00B90B2D"/>
    <w:rsid w:val="00BE0AA0"/>
    <w:rsid w:val="00C34CF7"/>
    <w:rsid w:val="00C45DCA"/>
    <w:rsid w:val="00C74CB6"/>
    <w:rsid w:val="00C832F3"/>
    <w:rsid w:val="00CE3DEB"/>
    <w:rsid w:val="00CF1722"/>
    <w:rsid w:val="00D3082D"/>
    <w:rsid w:val="00D51EA6"/>
    <w:rsid w:val="00D80C5D"/>
    <w:rsid w:val="00D91F84"/>
    <w:rsid w:val="00DB696F"/>
    <w:rsid w:val="00E265E1"/>
    <w:rsid w:val="00E861A6"/>
    <w:rsid w:val="00E96DF7"/>
    <w:rsid w:val="00ED60D7"/>
    <w:rsid w:val="00F108FF"/>
    <w:rsid w:val="00F81D79"/>
    <w:rsid w:val="00F87E52"/>
    <w:rsid w:val="00FB15A6"/>
    <w:rsid w:val="00FB1CA9"/>
    <w:rsid w:val="00FC6A28"/>
    <w:rsid w:val="00FD5D22"/>
    <w:rsid w:val="00FF2D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3DCFD-A6F4-4BE9-82AA-AC7362194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361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B1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B15A6"/>
    <w:rPr>
      <w:rFonts w:ascii="Tahoma" w:hAnsi="Tahoma" w:cs="Tahoma"/>
      <w:sz w:val="16"/>
      <w:szCs w:val="16"/>
    </w:rPr>
  </w:style>
  <w:style w:type="character" w:styleId="Hipercze">
    <w:name w:val="Hyperlink"/>
    <w:uiPriority w:val="99"/>
    <w:unhideWhenUsed/>
    <w:rsid w:val="00726EAB"/>
    <w:rPr>
      <w:color w:val="0563C1"/>
      <w:u w:val="single"/>
    </w:rPr>
  </w:style>
  <w:style w:type="paragraph" w:styleId="Akapitzlist">
    <w:name w:val="List Paragraph"/>
    <w:basedOn w:val="Normalny"/>
    <w:uiPriority w:val="34"/>
    <w:qFormat/>
    <w:rsid w:val="00694D12"/>
    <w:pPr>
      <w:ind w:left="720"/>
      <w:contextualSpacing/>
    </w:pPr>
  </w:style>
  <w:style w:type="paragraph" w:styleId="Tekstprzypisukocowego">
    <w:name w:val="endnote text"/>
    <w:basedOn w:val="Normalny"/>
    <w:link w:val="TekstprzypisukocowegoZnak"/>
    <w:uiPriority w:val="99"/>
    <w:semiHidden/>
    <w:unhideWhenUsed/>
    <w:rsid w:val="00315F0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15F04"/>
    <w:rPr>
      <w:sz w:val="20"/>
      <w:szCs w:val="20"/>
    </w:rPr>
  </w:style>
  <w:style w:type="character" w:styleId="Odwoanieprzypisukocowego">
    <w:name w:val="endnote reference"/>
    <w:basedOn w:val="Domylnaczcionkaakapitu"/>
    <w:uiPriority w:val="99"/>
    <w:semiHidden/>
    <w:unhideWhenUsed/>
    <w:rsid w:val="00315F04"/>
    <w:rPr>
      <w:vertAlign w:val="superscript"/>
    </w:rPr>
  </w:style>
  <w:style w:type="paragraph" w:styleId="Bezodstpw">
    <w:name w:val="No Spacing"/>
    <w:uiPriority w:val="1"/>
    <w:qFormat/>
    <w:rsid w:val="00315F04"/>
    <w:pPr>
      <w:spacing w:after="0" w:line="240" w:lineRule="auto"/>
    </w:pPr>
    <w:rPr>
      <w:rFonts w:ascii="Calibri" w:eastAsia="Calibri" w:hAnsi="Calibri" w:cs="Times New Roman"/>
      <w:lang w:eastAsia="en-US"/>
    </w:rPr>
  </w:style>
  <w:style w:type="paragraph" w:styleId="Nagwek">
    <w:name w:val="header"/>
    <w:basedOn w:val="Normalny"/>
    <w:link w:val="NagwekZnak"/>
    <w:uiPriority w:val="99"/>
    <w:semiHidden/>
    <w:unhideWhenUsed/>
    <w:rsid w:val="0001051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0517"/>
  </w:style>
  <w:style w:type="paragraph" w:styleId="Stopka">
    <w:name w:val="footer"/>
    <w:basedOn w:val="Normalny"/>
    <w:link w:val="StopkaZnak"/>
    <w:uiPriority w:val="99"/>
    <w:unhideWhenUsed/>
    <w:rsid w:val="000105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596736">
      <w:bodyDiv w:val="1"/>
      <w:marLeft w:val="0"/>
      <w:marRight w:val="0"/>
      <w:marTop w:val="0"/>
      <w:marBottom w:val="0"/>
      <w:divBdr>
        <w:top w:val="none" w:sz="0" w:space="0" w:color="auto"/>
        <w:left w:val="none" w:sz="0" w:space="0" w:color="auto"/>
        <w:bottom w:val="none" w:sz="0" w:space="0" w:color="auto"/>
        <w:right w:val="none" w:sz="0" w:space="0" w:color="auto"/>
      </w:divBdr>
      <w:divsChild>
        <w:div w:id="817190333">
          <w:marLeft w:val="0"/>
          <w:marRight w:val="0"/>
          <w:marTop w:val="0"/>
          <w:marBottom w:val="0"/>
          <w:divBdr>
            <w:top w:val="none" w:sz="0" w:space="0" w:color="auto"/>
            <w:left w:val="none" w:sz="0" w:space="0" w:color="auto"/>
            <w:bottom w:val="none" w:sz="0" w:space="0" w:color="auto"/>
            <w:right w:val="none" w:sz="0" w:space="0" w:color="auto"/>
          </w:divBdr>
        </w:div>
        <w:div w:id="1747606400">
          <w:marLeft w:val="0"/>
          <w:marRight w:val="0"/>
          <w:marTop w:val="0"/>
          <w:marBottom w:val="0"/>
          <w:divBdr>
            <w:top w:val="none" w:sz="0" w:space="0" w:color="auto"/>
            <w:left w:val="none" w:sz="0" w:space="0" w:color="auto"/>
            <w:bottom w:val="none" w:sz="0" w:space="0" w:color="auto"/>
            <w:right w:val="none" w:sz="0" w:space="0" w:color="auto"/>
          </w:divBdr>
        </w:div>
        <w:div w:id="1642729586">
          <w:marLeft w:val="0"/>
          <w:marRight w:val="0"/>
          <w:marTop w:val="0"/>
          <w:marBottom w:val="0"/>
          <w:divBdr>
            <w:top w:val="none" w:sz="0" w:space="0" w:color="auto"/>
            <w:left w:val="none" w:sz="0" w:space="0" w:color="auto"/>
            <w:bottom w:val="none" w:sz="0" w:space="0" w:color="auto"/>
            <w:right w:val="none" w:sz="0" w:space="0" w:color="auto"/>
          </w:divBdr>
        </w:div>
        <w:div w:id="1917131779">
          <w:marLeft w:val="0"/>
          <w:marRight w:val="0"/>
          <w:marTop w:val="0"/>
          <w:marBottom w:val="0"/>
          <w:divBdr>
            <w:top w:val="none" w:sz="0" w:space="0" w:color="auto"/>
            <w:left w:val="none" w:sz="0" w:space="0" w:color="auto"/>
            <w:bottom w:val="none" w:sz="0" w:space="0" w:color="auto"/>
            <w:right w:val="none" w:sz="0" w:space="0" w:color="auto"/>
          </w:divBdr>
        </w:div>
        <w:div w:id="817847424">
          <w:marLeft w:val="0"/>
          <w:marRight w:val="0"/>
          <w:marTop w:val="0"/>
          <w:marBottom w:val="0"/>
          <w:divBdr>
            <w:top w:val="none" w:sz="0" w:space="0" w:color="auto"/>
            <w:left w:val="none" w:sz="0" w:space="0" w:color="auto"/>
            <w:bottom w:val="none" w:sz="0" w:space="0" w:color="auto"/>
            <w:right w:val="none" w:sz="0" w:space="0" w:color="auto"/>
          </w:divBdr>
        </w:div>
        <w:div w:id="820730129">
          <w:marLeft w:val="0"/>
          <w:marRight w:val="0"/>
          <w:marTop w:val="0"/>
          <w:marBottom w:val="0"/>
          <w:divBdr>
            <w:top w:val="none" w:sz="0" w:space="0" w:color="auto"/>
            <w:left w:val="none" w:sz="0" w:space="0" w:color="auto"/>
            <w:bottom w:val="none" w:sz="0" w:space="0" w:color="auto"/>
            <w:right w:val="none" w:sz="0" w:space="0" w:color="auto"/>
          </w:divBdr>
        </w:div>
        <w:div w:id="2003385539">
          <w:marLeft w:val="0"/>
          <w:marRight w:val="0"/>
          <w:marTop w:val="0"/>
          <w:marBottom w:val="0"/>
          <w:divBdr>
            <w:top w:val="none" w:sz="0" w:space="0" w:color="auto"/>
            <w:left w:val="none" w:sz="0" w:space="0" w:color="auto"/>
            <w:bottom w:val="none" w:sz="0" w:space="0" w:color="auto"/>
            <w:right w:val="none" w:sz="0" w:space="0" w:color="auto"/>
          </w:divBdr>
        </w:div>
        <w:div w:id="438523977">
          <w:marLeft w:val="0"/>
          <w:marRight w:val="0"/>
          <w:marTop w:val="0"/>
          <w:marBottom w:val="0"/>
          <w:divBdr>
            <w:top w:val="none" w:sz="0" w:space="0" w:color="auto"/>
            <w:left w:val="none" w:sz="0" w:space="0" w:color="auto"/>
            <w:bottom w:val="none" w:sz="0" w:space="0" w:color="auto"/>
            <w:right w:val="none" w:sz="0" w:space="0" w:color="auto"/>
          </w:divBdr>
        </w:div>
        <w:div w:id="21781664">
          <w:marLeft w:val="0"/>
          <w:marRight w:val="0"/>
          <w:marTop w:val="0"/>
          <w:marBottom w:val="0"/>
          <w:divBdr>
            <w:top w:val="none" w:sz="0" w:space="0" w:color="auto"/>
            <w:left w:val="none" w:sz="0" w:space="0" w:color="auto"/>
            <w:bottom w:val="none" w:sz="0" w:space="0" w:color="auto"/>
            <w:right w:val="none" w:sz="0" w:space="0" w:color="auto"/>
          </w:divBdr>
        </w:div>
        <w:div w:id="244148213">
          <w:marLeft w:val="0"/>
          <w:marRight w:val="0"/>
          <w:marTop w:val="0"/>
          <w:marBottom w:val="0"/>
          <w:divBdr>
            <w:top w:val="none" w:sz="0" w:space="0" w:color="auto"/>
            <w:left w:val="none" w:sz="0" w:space="0" w:color="auto"/>
            <w:bottom w:val="none" w:sz="0" w:space="0" w:color="auto"/>
            <w:right w:val="none" w:sz="0" w:space="0" w:color="auto"/>
          </w:divBdr>
        </w:div>
        <w:div w:id="943272137">
          <w:marLeft w:val="0"/>
          <w:marRight w:val="0"/>
          <w:marTop w:val="0"/>
          <w:marBottom w:val="0"/>
          <w:divBdr>
            <w:top w:val="none" w:sz="0" w:space="0" w:color="auto"/>
            <w:left w:val="none" w:sz="0" w:space="0" w:color="auto"/>
            <w:bottom w:val="none" w:sz="0" w:space="0" w:color="auto"/>
            <w:right w:val="none" w:sz="0" w:space="0" w:color="auto"/>
          </w:divBdr>
        </w:div>
        <w:div w:id="382951437">
          <w:marLeft w:val="0"/>
          <w:marRight w:val="0"/>
          <w:marTop w:val="0"/>
          <w:marBottom w:val="0"/>
          <w:divBdr>
            <w:top w:val="none" w:sz="0" w:space="0" w:color="auto"/>
            <w:left w:val="none" w:sz="0" w:space="0" w:color="auto"/>
            <w:bottom w:val="none" w:sz="0" w:space="0" w:color="auto"/>
            <w:right w:val="none" w:sz="0" w:space="0" w:color="auto"/>
          </w:divBdr>
        </w:div>
        <w:div w:id="113450007">
          <w:marLeft w:val="0"/>
          <w:marRight w:val="0"/>
          <w:marTop w:val="0"/>
          <w:marBottom w:val="0"/>
          <w:divBdr>
            <w:top w:val="none" w:sz="0" w:space="0" w:color="auto"/>
            <w:left w:val="none" w:sz="0" w:space="0" w:color="auto"/>
            <w:bottom w:val="none" w:sz="0" w:space="0" w:color="auto"/>
            <w:right w:val="none" w:sz="0" w:space="0" w:color="auto"/>
          </w:divBdr>
        </w:div>
        <w:div w:id="877552347">
          <w:marLeft w:val="0"/>
          <w:marRight w:val="0"/>
          <w:marTop w:val="0"/>
          <w:marBottom w:val="0"/>
          <w:divBdr>
            <w:top w:val="none" w:sz="0" w:space="0" w:color="auto"/>
            <w:left w:val="none" w:sz="0" w:space="0" w:color="auto"/>
            <w:bottom w:val="none" w:sz="0" w:space="0" w:color="auto"/>
            <w:right w:val="none" w:sz="0" w:space="0" w:color="auto"/>
          </w:divBdr>
        </w:div>
        <w:div w:id="2143844386">
          <w:marLeft w:val="0"/>
          <w:marRight w:val="0"/>
          <w:marTop w:val="0"/>
          <w:marBottom w:val="0"/>
          <w:divBdr>
            <w:top w:val="none" w:sz="0" w:space="0" w:color="auto"/>
            <w:left w:val="none" w:sz="0" w:space="0" w:color="auto"/>
            <w:bottom w:val="none" w:sz="0" w:space="0" w:color="auto"/>
            <w:right w:val="none" w:sz="0" w:space="0" w:color="auto"/>
          </w:divBdr>
        </w:div>
        <w:div w:id="1801730221">
          <w:marLeft w:val="0"/>
          <w:marRight w:val="0"/>
          <w:marTop w:val="0"/>
          <w:marBottom w:val="0"/>
          <w:divBdr>
            <w:top w:val="none" w:sz="0" w:space="0" w:color="auto"/>
            <w:left w:val="none" w:sz="0" w:space="0" w:color="auto"/>
            <w:bottom w:val="none" w:sz="0" w:space="0" w:color="auto"/>
            <w:right w:val="none" w:sz="0" w:space="0" w:color="auto"/>
          </w:divBdr>
        </w:div>
        <w:div w:id="1740664573">
          <w:marLeft w:val="0"/>
          <w:marRight w:val="0"/>
          <w:marTop w:val="0"/>
          <w:marBottom w:val="0"/>
          <w:divBdr>
            <w:top w:val="none" w:sz="0" w:space="0" w:color="auto"/>
            <w:left w:val="none" w:sz="0" w:space="0" w:color="auto"/>
            <w:bottom w:val="none" w:sz="0" w:space="0" w:color="auto"/>
            <w:right w:val="none" w:sz="0" w:space="0" w:color="auto"/>
          </w:divBdr>
        </w:div>
        <w:div w:id="256015840">
          <w:marLeft w:val="0"/>
          <w:marRight w:val="0"/>
          <w:marTop w:val="0"/>
          <w:marBottom w:val="0"/>
          <w:divBdr>
            <w:top w:val="none" w:sz="0" w:space="0" w:color="auto"/>
            <w:left w:val="none" w:sz="0" w:space="0" w:color="auto"/>
            <w:bottom w:val="none" w:sz="0" w:space="0" w:color="auto"/>
            <w:right w:val="none" w:sz="0" w:space="0" w:color="auto"/>
          </w:divBdr>
        </w:div>
        <w:div w:id="557908294">
          <w:marLeft w:val="0"/>
          <w:marRight w:val="0"/>
          <w:marTop w:val="0"/>
          <w:marBottom w:val="0"/>
          <w:divBdr>
            <w:top w:val="none" w:sz="0" w:space="0" w:color="auto"/>
            <w:left w:val="none" w:sz="0" w:space="0" w:color="auto"/>
            <w:bottom w:val="none" w:sz="0" w:space="0" w:color="auto"/>
            <w:right w:val="none" w:sz="0" w:space="0" w:color="auto"/>
          </w:divBdr>
        </w:div>
        <w:div w:id="1946882500">
          <w:marLeft w:val="0"/>
          <w:marRight w:val="0"/>
          <w:marTop w:val="0"/>
          <w:marBottom w:val="0"/>
          <w:divBdr>
            <w:top w:val="none" w:sz="0" w:space="0" w:color="auto"/>
            <w:left w:val="none" w:sz="0" w:space="0" w:color="auto"/>
            <w:bottom w:val="none" w:sz="0" w:space="0" w:color="auto"/>
            <w:right w:val="none" w:sz="0" w:space="0" w:color="auto"/>
          </w:divBdr>
        </w:div>
        <w:div w:id="589198200">
          <w:marLeft w:val="0"/>
          <w:marRight w:val="0"/>
          <w:marTop w:val="0"/>
          <w:marBottom w:val="0"/>
          <w:divBdr>
            <w:top w:val="none" w:sz="0" w:space="0" w:color="auto"/>
            <w:left w:val="none" w:sz="0" w:space="0" w:color="auto"/>
            <w:bottom w:val="none" w:sz="0" w:space="0" w:color="auto"/>
            <w:right w:val="none" w:sz="0" w:space="0" w:color="auto"/>
          </w:divBdr>
        </w:div>
        <w:div w:id="1821267486">
          <w:marLeft w:val="0"/>
          <w:marRight w:val="0"/>
          <w:marTop w:val="0"/>
          <w:marBottom w:val="0"/>
          <w:divBdr>
            <w:top w:val="none" w:sz="0" w:space="0" w:color="auto"/>
            <w:left w:val="none" w:sz="0" w:space="0" w:color="auto"/>
            <w:bottom w:val="none" w:sz="0" w:space="0" w:color="auto"/>
            <w:right w:val="none" w:sz="0" w:space="0" w:color="auto"/>
          </w:divBdr>
        </w:div>
        <w:div w:id="1631789317">
          <w:marLeft w:val="0"/>
          <w:marRight w:val="0"/>
          <w:marTop w:val="0"/>
          <w:marBottom w:val="0"/>
          <w:divBdr>
            <w:top w:val="none" w:sz="0" w:space="0" w:color="auto"/>
            <w:left w:val="none" w:sz="0" w:space="0" w:color="auto"/>
            <w:bottom w:val="none" w:sz="0" w:space="0" w:color="auto"/>
            <w:right w:val="none" w:sz="0" w:space="0" w:color="auto"/>
          </w:divBdr>
        </w:div>
        <w:div w:id="1005861814">
          <w:marLeft w:val="0"/>
          <w:marRight w:val="0"/>
          <w:marTop w:val="0"/>
          <w:marBottom w:val="0"/>
          <w:divBdr>
            <w:top w:val="none" w:sz="0" w:space="0" w:color="auto"/>
            <w:left w:val="none" w:sz="0" w:space="0" w:color="auto"/>
            <w:bottom w:val="none" w:sz="0" w:space="0" w:color="auto"/>
            <w:right w:val="none" w:sz="0" w:space="0" w:color="auto"/>
          </w:divBdr>
        </w:div>
        <w:div w:id="1402753654">
          <w:marLeft w:val="0"/>
          <w:marRight w:val="0"/>
          <w:marTop w:val="0"/>
          <w:marBottom w:val="0"/>
          <w:divBdr>
            <w:top w:val="none" w:sz="0" w:space="0" w:color="auto"/>
            <w:left w:val="none" w:sz="0" w:space="0" w:color="auto"/>
            <w:bottom w:val="none" w:sz="0" w:space="0" w:color="auto"/>
            <w:right w:val="none" w:sz="0" w:space="0" w:color="auto"/>
          </w:divBdr>
        </w:div>
        <w:div w:id="728766333">
          <w:marLeft w:val="0"/>
          <w:marRight w:val="0"/>
          <w:marTop w:val="0"/>
          <w:marBottom w:val="0"/>
          <w:divBdr>
            <w:top w:val="none" w:sz="0" w:space="0" w:color="auto"/>
            <w:left w:val="none" w:sz="0" w:space="0" w:color="auto"/>
            <w:bottom w:val="none" w:sz="0" w:space="0" w:color="auto"/>
            <w:right w:val="none" w:sz="0" w:space="0" w:color="auto"/>
          </w:divBdr>
        </w:div>
        <w:div w:id="805010883">
          <w:marLeft w:val="0"/>
          <w:marRight w:val="0"/>
          <w:marTop w:val="0"/>
          <w:marBottom w:val="0"/>
          <w:divBdr>
            <w:top w:val="none" w:sz="0" w:space="0" w:color="auto"/>
            <w:left w:val="none" w:sz="0" w:space="0" w:color="auto"/>
            <w:bottom w:val="none" w:sz="0" w:space="0" w:color="auto"/>
            <w:right w:val="none" w:sz="0" w:space="0" w:color="auto"/>
          </w:divBdr>
        </w:div>
        <w:div w:id="1498886554">
          <w:marLeft w:val="0"/>
          <w:marRight w:val="0"/>
          <w:marTop w:val="0"/>
          <w:marBottom w:val="0"/>
          <w:divBdr>
            <w:top w:val="none" w:sz="0" w:space="0" w:color="auto"/>
            <w:left w:val="none" w:sz="0" w:space="0" w:color="auto"/>
            <w:bottom w:val="none" w:sz="0" w:space="0" w:color="auto"/>
            <w:right w:val="none" w:sz="0" w:space="0" w:color="auto"/>
          </w:divBdr>
        </w:div>
        <w:div w:id="1869365922">
          <w:marLeft w:val="0"/>
          <w:marRight w:val="0"/>
          <w:marTop w:val="0"/>
          <w:marBottom w:val="0"/>
          <w:divBdr>
            <w:top w:val="none" w:sz="0" w:space="0" w:color="auto"/>
            <w:left w:val="none" w:sz="0" w:space="0" w:color="auto"/>
            <w:bottom w:val="none" w:sz="0" w:space="0" w:color="auto"/>
            <w:right w:val="none" w:sz="0" w:space="0" w:color="auto"/>
          </w:divBdr>
        </w:div>
        <w:div w:id="1565262712">
          <w:marLeft w:val="0"/>
          <w:marRight w:val="0"/>
          <w:marTop w:val="0"/>
          <w:marBottom w:val="0"/>
          <w:divBdr>
            <w:top w:val="none" w:sz="0" w:space="0" w:color="auto"/>
            <w:left w:val="none" w:sz="0" w:space="0" w:color="auto"/>
            <w:bottom w:val="none" w:sz="0" w:space="0" w:color="auto"/>
            <w:right w:val="none" w:sz="0" w:space="0" w:color="auto"/>
          </w:divBdr>
        </w:div>
        <w:div w:id="438650019">
          <w:marLeft w:val="0"/>
          <w:marRight w:val="0"/>
          <w:marTop w:val="0"/>
          <w:marBottom w:val="0"/>
          <w:divBdr>
            <w:top w:val="none" w:sz="0" w:space="0" w:color="auto"/>
            <w:left w:val="none" w:sz="0" w:space="0" w:color="auto"/>
            <w:bottom w:val="none" w:sz="0" w:space="0" w:color="auto"/>
            <w:right w:val="none" w:sz="0" w:space="0" w:color="auto"/>
          </w:divBdr>
        </w:div>
        <w:div w:id="1201162812">
          <w:marLeft w:val="0"/>
          <w:marRight w:val="0"/>
          <w:marTop w:val="0"/>
          <w:marBottom w:val="0"/>
          <w:divBdr>
            <w:top w:val="none" w:sz="0" w:space="0" w:color="auto"/>
            <w:left w:val="none" w:sz="0" w:space="0" w:color="auto"/>
            <w:bottom w:val="none" w:sz="0" w:space="0" w:color="auto"/>
            <w:right w:val="none" w:sz="0" w:space="0" w:color="auto"/>
          </w:divBdr>
        </w:div>
        <w:div w:id="25066915">
          <w:marLeft w:val="0"/>
          <w:marRight w:val="0"/>
          <w:marTop w:val="0"/>
          <w:marBottom w:val="0"/>
          <w:divBdr>
            <w:top w:val="none" w:sz="0" w:space="0" w:color="auto"/>
            <w:left w:val="none" w:sz="0" w:space="0" w:color="auto"/>
            <w:bottom w:val="none" w:sz="0" w:space="0" w:color="auto"/>
            <w:right w:val="none" w:sz="0" w:space="0" w:color="auto"/>
          </w:divBdr>
        </w:div>
        <w:div w:id="1954047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gmirzec.sisco.inf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5CF51-A00C-452B-A5AA-8BFA6F30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6200</Words>
  <Characters>37203</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Sławek</dc:creator>
  <cp:lastModifiedBy>Sławomir Płaneta</cp:lastModifiedBy>
  <cp:revision>5</cp:revision>
  <cp:lastPrinted>2016-12-05T14:24:00Z</cp:lastPrinted>
  <dcterms:created xsi:type="dcterms:W3CDTF">2016-12-05T14:24:00Z</dcterms:created>
  <dcterms:modified xsi:type="dcterms:W3CDTF">2016-12-05T15:10:00Z</dcterms:modified>
</cp:coreProperties>
</file>