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E3" w:rsidRPr="005019E2" w:rsidRDefault="00D91BE3" w:rsidP="005C7022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139" w:type="dxa"/>
        <w:tblInd w:w="-4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5812"/>
        <w:gridCol w:w="1559"/>
        <w:gridCol w:w="2200"/>
      </w:tblGrid>
      <w:tr w:rsidR="00D00C86" w:rsidRPr="005019E2" w:rsidTr="002C1EBF">
        <w:trPr>
          <w:trHeight w:val="345"/>
        </w:trPr>
        <w:tc>
          <w:tcPr>
            <w:tcW w:w="10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63D" w:rsidRPr="00D00C86" w:rsidRDefault="00D00C86" w:rsidP="0056063D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D00C86">
              <w:rPr>
                <w:rFonts w:cs="Times New Roman"/>
                <w:b/>
              </w:rPr>
              <w:t xml:space="preserve">Część II – </w:t>
            </w:r>
            <w:proofErr w:type="spellStart"/>
            <w:r w:rsidR="0056063D">
              <w:rPr>
                <w:rFonts w:cs="Times New Roman"/>
                <w:b/>
              </w:rPr>
              <w:t>Holter</w:t>
            </w:r>
            <w:proofErr w:type="spellEnd"/>
            <w:r w:rsidR="0056063D">
              <w:rPr>
                <w:rFonts w:cs="Times New Roman"/>
                <w:b/>
              </w:rPr>
              <w:t xml:space="preserve"> EKG</w:t>
            </w:r>
          </w:p>
        </w:tc>
      </w:tr>
      <w:tr w:rsidR="00D00C86" w:rsidRPr="005019E2" w:rsidTr="00D91BE3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0C86" w:rsidRPr="005019E2" w:rsidRDefault="00D00C86" w:rsidP="005C702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0C86" w:rsidRPr="005019E2" w:rsidRDefault="00D00C86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 i funkcjonalne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0C86" w:rsidRPr="005019E2" w:rsidRDefault="00D00C86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/>
                <w:sz w:val="20"/>
                <w:szCs w:val="20"/>
              </w:rPr>
              <w:t>Wartość wymagana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C86" w:rsidRPr="005019E2" w:rsidRDefault="00D00C86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/>
                <w:sz w:val="20"/>
                <w:szCs w:val="20"/>
              </w:rPr>
              <w:t>Wartość oferowana</w:t>
            </w:r>
          </w:p>
        </w:tc>
      </w:tr>
      <w:tr w:rsidR="00DF7738" w:rsidRPr="005019E2" w:rsidTr="00D91BE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8855E0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55E0">
              <w:rPr>
                <w:rFonts w:asciiTheme="minorHAnsi" w:hAnsiTheme="minorHAnsi" w:cstheme="minorHAnsi"/>
                <w:sz w:val="20"/>
                <w:szCs w:val="20"/>
              </w:rPr>
              <w:t xml:space="preserve">Urządzenia fabrycznie nowe, </w:t>
            </w:r>
            <w:r w:rsidR="00A14B9E" w:rsidRPr="008855E0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8855E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F5259B" w:rsidRPr="008855E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35C48" w:rsidRPr="008855E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855E0">
              <w:rPr>
                <w:rFonts w:asciiTheme="minorHAnsi" w:hAnsiTheme="minorHAnsi" w:cstheme="minorHAnsi"/>
                <w:sz w:val="20"/>
                <w:szCs w:val="20"/>
              </w:rPr>
              <w:t xml:space="preserve"> rok produkcji</w:t>
            </w:r>
          </w:p>
          <w:p w:rsidR="00DF7738" w:rsidRPr="008855E0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55E0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</w:p>
          <w:p w:rsidR="00DF7738" w:rsidRPr="008855E0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55E0">
              <w:rPr>
                <w:rFonts w:asciiTheme="minorHAnsi" w:hAnsiTheme="minorHAnsi" w:cstheme="minorHAnsi"/>
                <w:sz w:val="20"/>
                <w:szCs w:val="20"/>
              </w:rPr>
              <w:t>Model/typ</w:t>
            </w:r>
          </w:p>
          <w:p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55E0">
              <w:rPr>
                <w:rFonts w:asciiTheme="minorHAnsi" w:hAnsiTheme="minorHAnsi" w:cstheme="minorHAnsi"/>
                <w:sz w:val="20"/>
                <w:szCs w:val="20"/>
              </w:rPr>
              <w:t>Kraj pochodzenia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DF7738" w:rsidRPr="005019E2" w:rsidRDefault="00DF7738" w:rsidP="005C7022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</w:pPr>
            <w:proofErr w:type="spellStart"/>
            <w:r w:rsidRPr="005019E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</w:pPr>
          </w:p>
        </w:tc>
      </w:tr>
      <w:tr w:rsidR="00DF7738" w:rsidRPr="005019E2" w:rsidTr="00D91BE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System </w:t>
            </w:r>
            <w:proofErr w:type="spellStart"/>
            <w:r w:rsidRPr="005019E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Holtera</w:t>
            </w:r>
            <w:proofErr w:type="spellEnd"/>
            <w:r w:rsidRPr="005019E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EKG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738" w:rsidRPr="005019E2" w:rsidRDefault="00DF7738" w:rsidP="005C7022">
            <w:pPr>
              <w:pStyle w:val="Bezodstpw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</w:pPr>
          </w:p>
        </w:tc>
      </w:tr>
      <w:tr w:rsidR="00DF7738" w:rsidRPr="005019E2" w:rsidTr="00D91BE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8855E0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55E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Możliwość zainstalowania oprogramowania na komputerze zamawiającego, na którym będzie zainstalowane oprogramowanie do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wykonywania prób wysiłkowych</w:t>
            </w:r>
            <w:r w:rsidRPr="008855E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i </w:t>
            </w:r>
            <w:proofErr w:type="spellStart"/>
            <w:r w:rsidRPr="008855E0">
              <w:rPr>
                <w:rFonts w:asciiTheme="minorHAnsi" w:hAnsiTheme="minorHAnsi" w:cstheme="minorHAnsi"/>
                <w:iCs/>
                <w:sz w:val="20"/>
                <w:szCs w:val="20"/>
              </w:rPr>
              <w:t>Holtera</w:t>
            </w:r>
            <w:proofErr w:type="spellEnd"/>
            <w:r w:rsidRPr="008855E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ABPM – także innych </w:t>
            </w:r>
            <w:r w:rsidR="00DE0734">
              <w:rPr>
                <w:rFonts w:asciiTheme="minorHAnsi" w:hAnsiTheme="minorHAnsi" w:cstheme="minorHAnsi"/>
                <w:iCs/>
                <w:sz w:val="20"/>
                <w:szCs w:val="20"/>
              </w:rPr>
              <w:t>producentów</w:t>
            </w:r>
            <w:r w:rsidRPr="008855E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sprzętu.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</w:pPr>
          </w:p>
        </w:tc>
      </w:tr>
      <w:tr w:rsidR="00DF7738" w:rsidRPr="005019E2" w:rsidTr="00D91BE3">
        <w:trPr>
          <w:trHeight w:val="32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Współpraca z </w:t>
            </w:r>
            <w:r w:rsidR="00DE073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ofertowanymi </w:t>
            </w:r>
            <w:r w:rsidR="00DE0734"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3 kanałowymi 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rejestratorami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TAK</w:t>
            </w:r>
          </w:p>
          <w:p w:rsidR="00DF7738" w:rsidRPr="005019E2" w:rsidRDefault="00DF7738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DF7738" w:rsidRPr="005019E2" w:rsidTr="00D91BE3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Wielopoziomowa klasyfikacja </w:t>
            </w:r>
            <w:r w:rsidR="00DE0734">
              <w:rPr>
                <w:rFonts w:asciiTheme="minorHAnsi" w:hAnsiTheme="minorHAnsi" w:cstheme="minorHAnsi"/>
                <w:iCs/>
                <w:sz w:val="20"/>
                <w:szCs w:val="20"/>
              </w:rPr>
              <w:t>pobudzeni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DF7738" w:rsidRPr="005019E2" w:rsidTr="00D91BE3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Narzędzie graficzne do ręcznego rozdzielenia morfologii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DF7738" w:rsidRPr="005019E2" w:rsidTr="00D91BE3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Wyświetlanie sygnału EKG w postaci wstęg i stronicowym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DF7738" w:rsidRPr="005019E2" w:rsidTr="00D91BE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Menu programu i raporty w języku polskim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DF7738" w:rsidRPr="005019E2" w:rsidTr="00D91BE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Tworzenie raportów w formacie PDF z poziomu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DF7738" w:rsidRPr="005019E2" w:rsidTr="00D91BE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Wyświetlenie trendów HR, RR oraz mierzonych wartości granicznych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DF7738" w:rsidRPr="005019E2" w:rsidTr="00D91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Tabela arytmii uporządkowana względem ważności.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DF7738" w:rsidRPr="005019E2" w:rsidTr="00D91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Interaktywny histogram różnic pomiędzy dwoma sąsiednimi pobudzeniami.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DF7738" w:rsidRPr="005019E2" w:rsidTr="00D91BE3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Trendy oraz podział czasowy rytmu podstawowego i wzorów arytmii.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</w:tr>
      <w:tr w:rsidR="00DF7738" w:rsidRPr="005019E2" w:rsidTr="00D91BE3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Obrazowanie zespołów QRS w formie Relief i </w:t>
            </w:r>
            <w:proofErr w:type="spellStart"/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Waterfall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TAK</w:t>
            </w:r>
          </w:p>
          <w:p w:rsidR="00DF7738" w:rsidRPr="005019E2" w:rsidRDefault="00DF7738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DF7738" w:rsidRPr="005019E2" w:rsidTr="00D91BE3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Histogram odstępów pomiędzy pobudzeniem a impulsem stymulatora. Badanie bazowego rytmu stymulatora. Możliwość przeglądu pobudzeń w wybranymi odstępami </w:t>
            </w:r>
            <w:proofErr w:type="spellStart"/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R-i</w:t>
            </w:r>
            <w:proofErr w:type="spellEnd"/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997ECE" w:rsidRPr="005019E2" w:rsidRDefault="00997ECE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DF7738" w:rsidRPr="005019E2" w:rsidTr="00D91BE3">
        <w:trPr>
          <w:trHeight w:val="3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Histogram odstępów pomiędzy impulsami stymulatora.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DF7738" w:rsidRPr="005019E2" w:rsidTr="00D91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Wykres oraz podział czasu na podstawowe wartości badania/zdarzenia.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DF7738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Moduł analizy Poincare – zawierający wykresy Poincare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738" w:rsidRPr="005019E2" w:rsidRDefault="00DF7738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DF7738" w:rsidRPr="005019E2" w:rsidRDefault="00DF7738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Rejestrator holterowski  </w:t>
            </w:r>
            <w:proofErr w:type="spellStart"/>
            <w:r w:rsidRPr="005019E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ekg</w:t>
            </w:r>
            <w:proofErr w:type="spellEnd"/>
            <w:r w:rsidRPr="005019E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3 kanałowy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ilość </w:t>
            </w:r>
            <w:r w:rsidR="0058596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szt</w:t>
            </w:r>
            <w:proofErr w:type="spellEnd"/>
            <w:r w:rsidRPr="005019E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4A196D" w:rsidRPr="005019E2" w:rsidRDefault="004A196D" w:rsidP="004A196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Rejestrator 3-kanałowy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Zapis danych w trybie 3-kanałowym z 5 </w:t>
            </w:r>
            <w:r w:rsidR="00D97FA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lub 7 odprowadzeń </w:t>
            </w:r>
            <w:r w:rsidR="00DE0734">
              <w:rPr>
                <w:rFonts w:asciiTheme="minorHAnsi" w:hAnsiTheme="minorHAnsi" w:cstheme="minorHAnsi"/>
                <w:iCs/>
                <w:sz w:val="20"/>
                <w:szCs w:val="20"/>
              </w:rPr>
              <w:t>(W</w:t>
            </w:r>
            <w:r w:rsidR="00D97FA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zależności od zastosowanego kabla)</w:t>
            </w:r>
            <w:r w:rsidR="00DE073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Możliwość uruchomienia badania bezpośrednio w rejestratorze bez udziału komputera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</w:t>
            </w:r>
          </w:p>
          <w:p w:rsidR="004A196D" w:rsidRPr="005019E2" w:rsidRDefault="004A196D" w:rsidP="004A196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Częstotliwość próbkowania min. </w:t>
            </w:r>
            <w:r w:rsidR="00D97FA5">
              <w:rPr>
                <w:rFonts w:asciiTheme="minorHAnsi" w:hAnsiTheme="minorHAnsi" w:cstheme="minorHAnsi"/>
                <w:iCs/>
                <w:sz w:val="20"/>
                <w:szCs w:val="20"/>
              </w:rPr>
              <w:t>4096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Hz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</w:t>
            </w: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A196D" w:rsidRPr="005019E2" w:rsidRDefault="004A196D" w:rsidP="004A196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Funkcja wykrywania rozrusznika serca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Czas ciągłego zapisu min. 48 h</w:t>
            </w:r>
            <w:r w:rsidR="00D97FA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D97FA5" w:rsidRPr="00D97FA5"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r w:rsidR="00D97FA5">
              <w:rPr>
                <w:rFonts w:asciiTheme="minorHAnsi" w:hAnsiTheme="minorHAnsi" w:cstheme="minorHAnsi"/>
                <w:iCs/>
                <w:sz w:val="22"/>
                <w:szCs w:val="22"/>
              </w:rPr>
              <w:t>do 5 dni przy wymianie baterii</w:t>
            </w:r>
            <w:r w:rsidR="00D97FA5" w:rsidRPr="00D97FA5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TAK,</w:t>
            </w: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podać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Detekcja pracy stymulatora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TAK </w:t>
            </w:r>
          </w:p>
          <w:p w:rsidR="004A196D" w:rsidRPr="005019E2" w:rsidRDefault="004A196D" w:rsidP="004A196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Wyświetlacz LCD w rejestratorze z podglądem sygnału EKG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Komunikacja z komputerem poprzez kabel USB i karty pamięci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</w:t>
            </w:r>
          </w:p>
          <w:p w:rsidR="004A196D" w:rsidRPr="005019E2" w:rsidRDefault="004A196D" w:rsidP="004A196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Przycisk zdarzeń pacjenta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TAK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4A196D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42070C" w:rsidRDefault="0042070C" w:rsidP="004A196D">
            <w:pPr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</w:t>
            </w:r>
            <w:r w:rsidRPr="0042070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budowane gniazd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</w:t>
            </w:r>
            <w:r w:rsidRPr="0042070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 HDMI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96D" w:rsidRPr="005019E2" w:rsidRDefault="0042070C" w:rsidP="004A196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  <w:r w:rsidRPr="0042070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42070C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70C" w:rsidRPr="005019E2" w:rsidRDefault="0042070C" w:rsidP="0042070C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70C" w:rsidRPr="005019E2" w:rsidRDefault="0042070C" w:rsidP="0042070C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Zasilanie z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baterii lub akumulator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a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A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AA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70C" w:rsidRPr="005019E2" w:rsidRDefault="0042070C" w:rsidP="0042070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TAK,</w:t>
            </w: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podać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70C" w:rsidRPr="005019E2" w:rsidRDefault="0042070C" w:rsidP="0042070C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42070C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70C" w:rsidRPr="005019E2" w:rsidRDefault="0042070C" w:rsidP="0042070C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70C" w:rsidRPr="005019E2" w:rsidRDefault="0042070C" w:rsidP="0042070C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Waga rejestratora z bateriami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nie przekraczająca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0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0 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70C" w:rsidRPr="005019E2" w:rsidRDefault="0042070C" w:rsidP="0042070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TAK,</w:t>
            </w: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podać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70C" w:rsidRPr="005019E2" w:rsidRDefault="0042070C" w:rsidP="0042070C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42070C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70C" w:rsidRPr="005019E2" w:rsidRDefault="0042070C" w:rsidP="0042070C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70C" w:rsidRPr="005019E2" w:rsidRDefault="0042070C" w:rsidP="0042070C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Maksymalne rozmiary rejestratora: 1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0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0 x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100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x 2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0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mm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(+/- 20 mm)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70C" w:rsidRPr="005019E2" w:rsidRDefault="0042070C" w:rsidP="0042070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TAK,</w:t>
            </w: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podać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70C" w:rsidRPr="005019E2" w:rsidRDefault="0042070C" w:rsidP="0042070C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42070C" w:rsidRPr="005019E2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70C" w:rsidRPr="005019E2" w:rsidRDefault="0042070C" w:rsidP="0042070C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70C" w:rsidRPr="005019E2" w:rsidRDefault="0042070C" w:rsidP="0042070C">
            <w:pPr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W zestawie z każdym rejestratorem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: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futerał z paskiem,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7 odprowadzeniowy 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przewód pacjenta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, 1 szt. bateria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alkaliczna A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AA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25 szt. jednorazowych etui na rejestrator, </w:t>
            </w:r>
            <w:r w:rsidRPr="0058596E">
              <w:rPr>
                <w:rFonts w:asciiTheme="minorHAnsi" w:hAnsiTheme="minorHAnsi" w:cstheme="minorHAnsi"/>
                <w:iCs/>
                <w:sz w:val="20"/>
                <w:szCs w:val="20"/>
              </w:rPr>
              <w:t>30 szt. samoprzylepnych elektrod - 1 op., pasta ścierna do przygotowania skóry pacjenta, karta SD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70C" w:rsidRPr="005019E2" w:rsidRDefault="0042070C" w:rsidP="0042070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70C" w:rsidRPr="005019E2" w:rsidRDefault="0042070C" w:rsidP="0042070C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</w:tr>
    </w:tbl>
    <w:p w:rsidR="00390C8C" w:rsidRPr="005019E2" w:rsidRDefault="00390C8C" w:rsidP="0067556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390C8C" w:rsidRPr="005019E2" w:rsidSect="003D4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7738"/>
    <w:rsid w:val="00090608"/>
    <w:rsid w:val="001A1DFA"/>
    <w:rsid w:val="001E6CC8"/>
    <w:rsid w:val="00222279"/>
    <w:rsid w:val="00235C48"/>
    <w:rsid w:val="00381CBE"/>
    <w:rsid w:val="00390C8C"/>
    <w:rsid w:val="003D454A"/>
    <w:rsid w:val="0042070C"/>
    <w:rsid w:val="004A196D"/>
    <w:rsid w:val="005019E2"/>
    <w:rsid w:val="0056063D"/>
    <w:rsid w:val="0058596E"/>
    <w:rsid w:val="005C7022"/>
    <w:rsid w:val="005D4F45"/>
    <w:rsid w:val="005E4650"/>
    <w:rsid w:val="0067556C"/>
    <w:rsid w:val="0070151A"/>
    <w:rsid w:val="007E502D"/>
    <w:rsid w:val="008855E0"/>
    <w:rsid w:val="008A2452"/>
    <w:rsid w:val="008F1405"/>
    <w:rsid w:val="00907B76"/>
    <w:rsid w:val="00997ECE"/>
    <w:rsid w:val="009B6F44"/>
    <w:rsid w:val="00A125D7"/>
    <w:rsid w:val="00A14B9E"/>
    <w:rsid w:val="00A46D86"/>
    <w:rsid w:val="00AD6566"/>
    <w:rsid w:val="00AE14ED"/>
    <w:rsid w:val="00B30A2B"/>
    <w:rsid w:val="00BF447B"/>
    <w:rsid w:val="00D00C86"/>
    <w:rsid w:val="00D03524"/>
    <w:rsid w:val="00D512FC"/>
    <w:rsid w:val="00D91BE3"/>
    <w:rsid w:val="00D97FA5"/>
    <w:rsid w:val="00DE0734"/>
    <w:rsid w:val="00DF7738"/>
    <w:rsid w:val="00E23ACF"/>
    <w:rsid w:val="00E71F27"/>
    <w:rsid w:val="00EB7E5B"/>
    <w:rsid w:val="00F15EDE"/>
    <w:rsid w:val="00F5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73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F77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F773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73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738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738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7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738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SEKRETARIAT</cp:lastModifiedBy>
  <cp:revision>4</cp:revision>
  <dcterms:created xsi:type="dcterms:W3CDTF">2022-10-18T12:57:00Z</dcterms:created>
  <dcterms:modified xsi:type="dcterms:W3CDTF">2022-10-19T06:14:00Z</dcterms:modified>
</cp:coreProperties>
</file>